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F4B" w:rsidR="00A955AF" w:rsidP="00155F4B" w:rsidRDefault="00155F4B" w14:paraId="0DD695F4" w14:textId="7C6D7670">
      <w:pPr>
        <w:jc w:val="center"/>
        <w:rPr>
          <w:b/>
          <w:bCs/>
          <w:sz w:val="32"/>
          <w:szCs w:val="32"/>
        </w:rPr>
      </w:pPr>
      <w:r w:rsidRPr="00155F4B">
        <w:rPr>
          <w:noProof/>
          <w:sz w:val="32"/>
          <w:szCs w:val="32"/>
        </w:rPr>
        <w:drawing>
          <wp:anchor distT="0" distB="0" distL="114300" distR="114300" simplePos="0" relativeHeight="251659776" behindDoc="0" locked="0" layoutInCell="1" allowOverlap="1" wp14:editId="112E5AE8" wp14:anchorId="79AB623A">
            <wp:simplePos x="0" y="0"/>
            <wp:positionH relativeFrom="margin">
              <wp:posOffset>5280660</wp:posOffset>
            </wp:positionH>
            <wp:positionV relativeFrom="paragraph">
              <wp:posOffset>0</wp:posOffset>
            </wp:positionV>
            <wp:extent cx="838200" cy="838200"/>
            <wp:effectExtent l="0" t="0" r="0" b="0"/>
            <wp:wrapSquare wrapText="bothSides"/>
            <wp:docPr id="758383134" name="Picture 1" descr="A logo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6520" name="Picture 1" descr="A logo with text and symbol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5F4B">
        <w:rPr>
          <w:noProof/>
          <w:sz w:val="32"/>
          <w:szCs w:val="32"/>
        </w:rPr>
        <w:drawing>
          <wp:anchor distT="0" distB="0" distL="114300" distR="114300" simplePos="0" relativeHeight="251656704" behindDoc="0" locked="0" layoutInCell="1" allowOverlap="1" wp14:editId="16A69EFF" wp14:anchorId="2EFC87AB">
            <wp:simplePos x="0" y="0"/>
            <wp:positionH relativeFrom="margin">
              <wp:posOffset>-419100</wp:posOffset>
            </wp:positionH>
            <wp:positionV relativeFrom="paragraph">
              <wp:posOffset>0</wp:posOffset>
            </wp:positionV>
            <wp:extent cx="838200" cy="838200"/>
            <wp:effectExtent l="0" t="0" r="0" b="0"/>
            <wp:wrapSquare wrapText="bothSides"/>
            <wp:docPr id="236503373" name="Picture 1" descr="A logo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6520" name="Picture 1" descr="A logo with text and symbol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5F4B">
        <w:rPr>
          <w:b/>
          <w:bCs/>
          <w:sz w:val="32"/>
          <w:szCs w:val="32"/>
        </w:rPr>
        <w:t>The Welbeck Federation of Schools</w:t>
      </w:r>
    </w:p>
    <w:p w:rsidRPr="00155F4B" w:rsidR="00155F4B" w:rsidP="00155F4B" w:rsidRDefault="00155F4B" w14:paraId="260C6444" w14:textId="461DB31F">
      <w:pPr>
        <w:jc w:val="center"/>
        <w:rPr>
          <w:b/>
          <w:bCs/>
          <w:sz w:val="32"/>
          <w:szCs w:val="32"/>
        </w:rPr>
      </w:pPr>
      <w:r w:rsidRPr="00155F4B">
        <w:rPr>
          <w:b/>
          <w:bCs/>
          <w:sz w:val="32"/>
          <w:szCs w:val="32"/>
        </w:rPr>
        <w:t>Netherfield Infant &amp; Nursery School and Eastlands Junior School</w:t>
      </w:r>
    </w:p>
    <w:p w:rsidRPr="00155F4B" w:rsidR="00155F4B" w:rsidP="00155F4B" w:rsidRDefault="00155F4B" w14:paraId="7AC4793F" w14:textId="57DD63F2">
      <w:pPr>
        <w:jc w:val="center"/>
        <w:rPr>
          <w:b/>
          <w:bCs/>
          <w:sz w:val="32"/>
          <w:szCs w:val="32"/>
        </w:rPr>
      </w:pPr>
      <w:r w:rsidRPr="00155F4B">
        <w:rPr>
          <w:b/>
          <w:bCs/>
          <w:sz w:val="32"/>
          <w:szCs w:val="32"/>
        </w:rPr>
        <w:t>Special Educational Needs and Disability Information Report</w:t>
      </w:r>
    </w:p>
    <w:tbl>
      <w:tblPr>
        <w:tblStyle w:val="TableGrid"/>
        <w:tblW w:w="0" w:type="auto"/>
        <w:tblLook w:val="04A0" w:firstRow="1" w:lastRow="0" w:firstColumn="1" w:lastColumn="0" w:noHBand="0" w:noVBand="1"/>
      </w:tblPr>
      <w:tblGrid>
        <w:gridCol w:w="9016"/>
      </w:tblGrid>
      <w:tr w:rsidR="00883DE4" w:rsidTr="00883DE4" w14:paraId="19DB5721" w14:textId="77777777">
        <w:tc>
          <w:tcPr>
            <w:tcW w:w="9016" w:type="dxa"/>
            <w:shd w:val="clear" w:color="auto" w:fill="FF8989"/>
          </w:tcPr>
          <w:p w:rsidR="00A955AF" w:rsidRDefault="00A955AF" w14:paraId="41F53147" w14:textId="77777777">
            <w:pPr>
              <w:rPr>
                <w:b/>
              </w:rPr>
            </w:pPr>
          </w:p>
          <w:p w:rsidR="00883DE4" w:rsidRDefault="00883DE4" w14:paraId="49C71EBC" w14:textId="77777777">
            <w:pPr>
              <w:rPr>
                <w:b/>
                <w:spacing w:val="-4"/>
              </w:rPr>
            </w:pPr>
            <w:r>
              <w:rPr>
                <w:b/>
              </w:rPr>
              <w:t>What</w:t>
            </w:r>
            <w:r>
              <w:rPr>
                <w:b/>
                <w:spacing w:val="-2"/>
              </w:rPr>
              <w:t xml:space="preserve"> </w:t>
            </w:r>
            <w:r>
              <w:rPr>
                <w:b/>
              </w:rPr>
              <w:t>kinds</w:t>
            </w:r>
            <w:r>
              <w:rPr>
                <w:b/>
                <w:spacing w:val="-4"/>
              </w:rPr>
              <w:t xml:space="preserve"> </w:t>
            </w:r>
            <w:r>
              <w:rPr>
                <w:b/>
              </w:rPr>
              <w:t>of</w:t>
            </w:r>
            <w:r>
              <w:rPr>
                <w:b/>
                <w:spacing w:val="-3"/>
              </w:rPr>
              <w:t xml:space="preserve"> </w:t>
            </w:r>
            <w:r>
              <w:rPr>
                <w:b/>
              </w:rPr>
              <w:t>special</w:t>
            </w:r>
            <w:r>
              <w:rPr>
                <w:b/>
                <w:spacing w:val="-3"/>
              </w:rPr>
              <w:t xml:space="preserve"> </w:t>
            </w:r>
            <w:r>
              <w:rPr>
                <w:b/>
              </w:rPr>
              <w:t>educational</w:t>
            </w:r>
            <w:r>
              <w:rPr>
                <w:b/>
                <w:spacing w:val="-2"/>
              </w:rPr>
              <w:t xml:space="preserve"> </w:t>
            </w:r>
            <w:r>
              <w:rPr>
                <w:b/>
              </w:rPr>
              <w:t>needs</w:t>
            </w:r>
            <w:r>
              <w:rPr>
                <w:b/>
                <w:spacing w:val="3"/>
              </w:rPr>
              <w:t xml:space="preserve"> </w:t>
            </w:r>
            <w:r>
              <w:rPr>
                <w:b/>
              </w:rPr>
              <w:t>and</w:t>
            </w:r>
            <w:r>
              <w:rPr>
                <w:b/>
                <w:spacing w:val="-1"/>
              </w:rPr>
              <w:t xml:space="preserve"> </w:t>
            </w:r>
            <w:r>
              <w:rPr>
                <w:b/>
              </w:rPr>
              <w:t>disabilities</w:t>
            </w:r>
            <w:r>
              <w:rPr>
                <w:b/>
                <w:spacing w:val="-5"/>
              </w:rPr>
              <w:t xml:space="preserve"> </w:t>
            </w:r>
            <w:r>
              <w:rPr>
                <w:b/>
              </w:rPr>
              <w:t>do</w:t>
            </w:r>
            <w:r>
              <w:rPr>
                <w:b/>
                <w:spacing w:val="-3"/>
              </w:rPr>
              <w:t xml:space="preserve"> </w:t>
            </w:r>
            <w:r>
              <w:rPr>
                <w:b/>
              </w:rPr>
              <w:t>we make</w:t>
            </w:r>
            <w:r>
              <w:rPr>
                <w:b/>
                <w:spacing w:val="-3"/>
              </w:rPr>
              <w:t xml:space="preserve"> </w:t>
            </w:r>
            <w:r>
              <w:rPr>
                <w:b/>
              </w:rPr>
              <w:t>provision</w:t>
            </w:r>
            <w:r>
              <w:rPr>
                <w:b/>
                <w:spacing w:val="-3"/>
              </w:rPr>
              <w:t xml:space="preserve"> </w:t>
            </w:r>
            <w:r>
              <w:rPr>
                <w:b/>
                <w:spacing w:val="-4"/>
              </w:rPr>
              <w:t>for?</w:t>
            </w:r>
          </w:p>
          <w:p w:rsidR="00A955AF" w:rsidRDefault="00A955AF" w14:paraId="50C7BE46" w14:textId="7C436E8E"/>
        </w:tc>
      </w:tr>
      <w:tr w:rsidR="00883DE4" w:rsidTr="00883DE4" w14:paraId="33D9CE04" w14:textId="77777777">
        <w:tc>
          <w:tcPr>
            <w:tcW w:w="9016" w:type="dxa"/>
          </w:tcPr>
          <w:p w:rsidRPr="00A572DF" w:rsidR="00883DE4" w:rsidP="00883DE4" w:rsidRDefault="00883DE4" w14:paraId="062FA42A" w14:textId="729259A7">
            <w:pPr>
              <w:pStyle w:val="BodyText"/>
              <w:spacing w:before="183" w:line="259" w:lineRule="auto"/>
              <w:rPr>
                <w:b w:val="0"/>
                <w:bCs w:val="0"/>
              </w:rPr>
            </w:pPr>
            <w:r>
              <w:rPr>
                <w:b w:val="0"/>
                <w:bCs w:val="0"/>
                <w:color w:val="333333"/>
              </w:rPr>
              <w:t xml:space="preserve">The </w:t>
            </w:r>
            <w:r w:rsidRPr="00A572DF">
              <w:rPr>
                <w:b w:val="0"/>
                <w:bCs w:val="0"/>
                <w:color w:val="333333"/>
              </w:rPr>
              <w:t>Welbeck</w:t>
            </w:r>
            <w:r w:rsidRPr="00A572DF">
              <w:rPr>
                <w:b w:val="0"/>
                <w:bCs w:val="0"/>
                <w:color w:val="333333"/>
                <w:spacing w:val="-3"/>
              </w:rPr>
              <w:t xml:space="preserve"> </w:t>
            </w:r>
            <w:r w:rsidRPr="00A572DF">
              <w:rPr>
                <w:b w:val="0"/>
                <w:bCs w:val="0"/>
                <w:color w:val="333333"/>
              </w:rPr>
              <w:t>Federation</w:t>
            </w:r>
            <w:r w:rsidRPr="00A572DF">
              <w:rPr>
                <w:b w:val="0"/>
                <w:bCs w:val="0"/>
                <w:color w:val="333333"/>
                <w:spacing w:val="-2"/>
              </w:rPr>
              <w:t xml:space="preserve"> </w:t>
            </w:r>
            <w:r w:rsidRPr="00A572DF">
              <w:rPr>
                <w:b w:val="0"/>
                <w:bCs w:val="0"/>
                <w:color w:val="333333"/>
              </w:rPr>
              <w:t>is</w:t>
            </w:r>
            <w:r w:rsidRPr="00A572DF">
              <w:rPr>
                <w:b w:val="0"/>
                <w:bCs w:val="0"/>
                <w:color w:val="333333"/>
                <w:spacing w:val="-6"/>
              </w:rPr>
              <w:t xml:space="preserve"> </w:t>
            </w:r>
            <w:r w:rsidRPr="00A572DF">
              <w:rPr>
                <w:b w:val="0"/>
                <w:bCs w:val="0"/>
                <w:color w:val="333333"/>
              </w:rPr>
              <w:t>an</w:t>
            </w:r>
            <w:r w:rsidRPr="00A572DF">
              <w:rPr>
                <w:b w:val="0"/>
                <w:bCs w:val="0"/>
                <w:color w:val="333333"/>
                <w:spacing w:val="-2"/>
              </w:rPr>
              <w:t xml:space="preserve"> </w:t>
            </w:r>
            <w:r w:rsidRPr="00A572DF">
              <w:rPr>
                <w:b w:val="0"/>
                <w:bCs w:val="0"/>
                <w:color w:val="333333"/>
              </w:rPr>
              <w:t>inclusive</w:t>
            </w:r>
            <w:r w:rsidRPr="00A572DF">
              <w:rPr>
                <w:b w:val="0"/>
                <w:bCs w:val="0"/>
                <w:color w:val="333333"/>
                <w:spacing w:val="-3"/>
              </w:rPr>
              <w:t xml:space="preserve"> </w:t>
            </w:r>
            <w:r w:rsidRPr="00A572DF">
              <w:rPr>
                <w:b w:val="0"/>
                <w:bCs w:val="0"/>
                <w:color w:val="333333"/>
              </w:rPr>
              <w:t>school.</w:t>
            </w:r>
            <w:r w:rsidRPr="00A572DF">
              <w:rPr>
                <w:b w:val="0"/>
                <w:bCs w:val="0"/>
                <w:color w:val="333333"/>
                <w:spacing w:val="-2"/>
              </w:rPr>
              <w:t xml:space="preserve"> </w:t>
            </w:r>
            <w:r w:rsidRPr="00A572DF">
              <w:rPr>
                <w:b w:val="0"/>
                <w:bCs w:val="0"/>
                <w:color w:val="333333"/>
              </w:rPr>
              <w:t>We</w:t>
            </w:r>
            <w:r w:rsidRPr="00A572DF">
              <w:rPr>
                <w:b w:val="0"/>
                <w:bCs w:val="0"/>
                <w:color w:val="333333"/>
                <w:spacing w:val="-1"/>
              </w:rPr>
              <w:t xml:space="preserve"> </w:t>
            </w:r>
            <w:r w:rsidRPr="00A572DF">
              <w:rPr>
                <w:b w:val="0"/>
                <w:bCs w:val="0"/>
                <w:color w:val="333333"/>
              </w:rPr>
              <w:t>have</w:t>
            </w:r>
            <w:r w:rsidRPr="00A572DF">
              <w:rPr>
                <w:b w:val="0"/>
                <w:bCs w:val="0"/>
                <w:color w:val="333333"/>
                <w:spacing w:val="-1"/>
              </w:rPr>
              <w:t xml:space="preserve"> </w:t>
            </w:r>
            <w:r w:rsidRPr="00A572DF">
              <w:rPr>
                <w:b w:val="0"/>
                <w:bCs w:val="0"/>
                <w:color w:val="333333"/>
              </w:rPr>
              <w:t>an</w:t>
            </w:r>
            <w:r w:rsidRPr="00A572DF">
              <w:rPr>
                <w:b w:val="0"/>
                <w:bCs w:val="0"/>
                <w:color w:val="333333"/>
                <w:spacing w:val="-4"/>
              </w:rPr>
              <w:t xml:space="preserve"> </w:t>
            </w:r>
            <w:r w:rsidRPr="00A572DF">
              <w:rPr>
                <w:b w:val="0"/>
                <w:bCs w:val="0"/>
                <w:color w:val="333333"/>
              </w:rPr>
              <w:t>open-door</w:t>
            </w:r>
            <w:r w:rsidRPr="00A572DF">
              <w:rPr>
                <w:b w:val="0"/>
                <w:bCs w:val="0"/>
                <w:color w:val="333333"/>
                <w:spacing w:val="-1"/>
              </w:rPr>
              <w:t xml:space="preserve"> </w:t>
            </w:r>
            <w:r w:rsidRPr="00A572DF">
              <w:rPr>
                <w:b w:val="0"/>
                <w:bCs w:val="0"/>
                <w:color w:val="333333"/>
              </w:rPr>
              <w:t>policy</w:t>
            </w:r>
            <w:r w:rsidRPr="00A572DF">
              <w:rPr>
                <w:b w:val="0"/>
                <w:bCs w:val="0"/>
                <w:color w:val="333333"/>
                <w:spacing w:val="-1"/>
              </w:rPr>
              <w:t xml:space="preserve"> </w:t>
            </w:r>
            <w:r w:rsidRPr="00A572DF">
              <w:rPr>
                <w:b w:val="0"/>
                <w:bCs w:val="0"/>
                <w:color w:val="333333"/>
              </w:rPr>
              <w:t>and</w:t>
            </w:r>
            <w:r w:rsidRPr="00A572DF">
              <w:rPr>
                <w:b w:val="0"/>
                <w:bCs w:val="0"/>
                <w:color w:val="333333"/>
                <w:spacing w:val="-5"/>
              </w:rPr>
              <w:t xml:space="preserve"> </w:t>
            </w:r>
            <w:r w:rsidRPr="00A572DF">
              <w:rPr>
                <w:b w:val="0"/>
                <w:bCs w:val="0"/>
                <w:color w:val="333333"/>
              </w:rPr>
              <w:t>work</w:t>
            </w:r>
            <w:r w:rsidRPr="00A572DF">
              <w:rPr>
                <w:b w:val="0"/>
                <w:bCs w:val="0"/>
                <w:color w:val="333333"/>
                <w:spacing w:val="-4"/>
              </w:rPr>
              <w:t xml:space="preserve"> </w:t>
            </w:r>
            <w:r w:rsidRPr="00A572DF">
              <w:rPr>
                <w:b w:val="0"/>
                <w:bCs w:val="0"/>
                <w:color w:val="333333"/>
              </w:rPr>
              <w:t>with</w:t>
            </w:r>
            <w:r w:rsidRPr="00A572DF">
              <w:rPr>
                <w:b w:val="0"/>
                <w:bCs w:val="0"/>
                <w:color w:val="333333"/>
                <w:spacing w:val="-5"/>
              </w:rPr>
              <w:t xml:space="preserve"> </w:t>
            </w:r>
            <w:r w:rsidRPr="00A572DF">
              <w:rPr>
                <w:b w:val="0"/>
                <w:bCs w:val="0"/>
                <w:color w:val="333333"/>
              </w:rPr>
              <w:t>parents and carers to ensure that reasonable adjustments are made to remove barriers to learning.</w:t>
            </w:r>
          </w:p>
          <w:p w:rsidR="00883DE4" w:rsidRDefault="00883DE4" w14:paraId="0EAA3C59" w14:textId="77777777"/>
        </w:tc>
      </w:tr>
    </w:tbl>
    <w:p w:rsidR="00366B15" w:rsidRDefault="00366B15" w14:paraId="70D09E38" w14:textId="77777777"/>
    <w:tbl>
      <w:tblPr>
        <w:tblStyle w:val="TableGrid"/>
        <w:tblW w:w="0" w:type="auto"/>
        <w:tblLook w:val="04A0" w:firstRow="1" w:lastRow="0" w:firstColumn="1" w:lastColumn="0" w:noHBand="0" w:noVBand="1"/>
      </w:tblPr>
      <w:tblGrid>
        <w:gridCol w:w="9016"/>
      </w:tblGrid>
      <w:tr w:rsidR="00883DE4" w:rsidTr="00A955AF" w14:paraId="6371044D" w14:textId="77777777">
        <w:tc>
          <w:tcPr>
            <w:tcW w:w="9016" w:type="dxa"/>
            <w:shd w:val="clear" w:color="auto" w:fill="FF8989"/>
          </w:tcPr>
          <w:p w:rsidR="00A955AF" w:rsidRDefault="00A955AF" w14:paraId="60C147BB" w14:textId="77777777">
            <w:pPr>
              <w:rPr>
                <w:b/>
              </w:rPr>
            </w:pPr>
          </w:p>
          <w:p w:rsidR="00883DE4" w:rsidRDefault="00883DE4" w14:paraId="2D013753" w14:textId="77777777">
            <w:pPr>
              <w:rPr>
                <w:b/>
              </w:rPr>
            </w:pPr>
            <w:r>
              <w:rPr>
                <w:b/>
              </w:rPr>
              <w:t>How</w:t>
            </w:r>
            <w:r>
              <w:rPr>
                <w:b/>
                <w:spacing w:val="-3"/>
              </w:rPr>
              <w:t xml:space="preserve"> </w:t>
            </w:r>
            <w:r>
              <w:rPr>
                <w:b/>
              </w:rPr>
              <w:t>we</w:t>
            </w:r>
            <w:r>
              <w:rPr>
                <w:b/>
                <w:spacing w:val="-3"/>
              </w:rPr>
              <w:t xml:space="preserve"> </w:t>
            </w:r>
            <w:r>
              <w:rPr>
                <w:b/>
              </w:rPr>
              <w:t>recognise</w:t>
            </w:r>
            <w:r>
              <w:rPr>
                <w:b/>
                <w:spacing w:val="-4"/>
              </w:rPr>
              <w:t xml:space="preserve"> </w:t>
            </w:r>
            <w:r>
              <w:rPr>
                <w:b/>
              </w:rPr>
              <w:t>children</w:t>
            </w:r>
            <w:r>
              <w:rPr>
                <w:b/>
                <w:spacing w:val="-1"/>
              </w:rPr>
              <w:t xml:space="preserve"> </w:t>
            </w:r>
            <w:r>
              <w:rPr>
                <w:b/>
              </w:rPr>
              <w:t>who</w:t>
            </w:r>
            <w:r>
              <w:rPr>
                <w:b/>
                <w:spacing w:val="-4"/>
              </w:rPr>
              <w:t xml:space="preserve"> </w:t>
            </w:r>
            <w:r>
              <w:rPr>
                <w:b/>
              </w:rPr>
              <w:t>may</w:t>
            </w:r>
            <w:r>
              <w:rPr>
                <w:b/>
                <w:spacing w:val="-3"/>
              </w:rPr>
              <w:t xml:space="preserve"> </w:t>
            </w:r>
            <w:r>
              <w:rPr>
                <w:b/>
              </w:rPr>
              <w:t>need</w:t>
            </w:r>
            <w:r>
              <w:rPr>
                <w:b/>
                <w:spacing w:val="-2"/>
              </w:rPr>
              <w:t xml:space="preserve"> </w:t>
            </w:r>
            <w:r>
              <w:rPr>
                <w:b/>
              </w:rPr>
              <w:t>extra</w:t>
            </w:r>
            <w:r>
              <w:rPr>
                <w:b/>
                <w:spacing w:val="-5"/>
              </w:rPr>
              <w:t xml:space="preserve"> </w:t>
            </w:r>
            <w:r>
              <w:rPr>
                <w:b/>
              </w:rPr>
              <w:t>help</w:t>
            </w:r>
            <w:r>
              <w:rPr>
                <w:b/>
                <w:spacing w:val="-2"/>
              </w:rPr>
              <w:t xml:space="preserve"> </w:t>
            </w:r>
            <w:r>
              <w:rPr>
                <w:b/>
              </w:rPr>
              <w:t>and</w:t>
            </w:r>
            <w:r>
              <w:rPr>
                <w:b/>
                <w:spacing w:val="-4"/>
              </w:rPr>
              <w:t xml:space="preserve"> </w:t>
            </w:r>
            <w:r>
              <w:rPr>
                <w:b/>
              </w:rPr>
              <w:t>what you</w:t>
            </w:r>
            <w:r>
              <w:rPr>
                <w:b/>
                <w:spacing w:val="-4"/>
              </w:rPr>
              <w:t xml:space="preserve"> </w:t>
            </w:r>
            <w:r>
              <w:rPr>
                <w:b/>
              </w:rPr>
              <w:t>can</w:t>
            </w:r>
            <w:r>
              <w:rPr>
                <w:b/>
                <w:spacing w:val="-2"/>
              </w:rPr>
              <w:t xml:space="preserve"> </w:t>
            </w:r>
            <w:r>
              <w:rPr>
                <w:b/>
              </w:rPr>
              <w:t>do</w:t>
            </w:r>
            <w:r>
              <w:rPr>
                <w:b/>
                <w:spacing w:val="-2"/>
              </w:rPr>
              <w:t xml:space="preserve"> </w:t>
            </w:r>
            <w:r>
              <w:rPr>
                <w:b/>
              </w:rPr>
              <w:t>if</w:t>
            </w:r>
            <w:r>
              <w:rPr>
                <w:b/>
                <w:spacing w:val="-4"/>
              </w:rPr>
              <w:t xml:space="preserve"> </w:t>
            </w:r>
            <w:r>
              <w:rPr>
                <w:b/>
              </w:rPr>
              <w:t>you</w:t>
            </w:r>
            <w:r>
              <w:rPr>
                <w:b/>
                <w:spacing w:val="-3"/>
              </w:rPr>
              <w:t xml:space="preserve"> </w:t>
            </w:r>
            <w:r>
              <w:rPr>
                <w:b/>
              </w:rPr>
              <w:t>think that your child may have SEND:</w:t>
            </w:r>
          </w:p>
          <w:p w:rsidR="00A955AF" w:rsidRDefault="00A955AF" w14:paraId="5C2DC87B" w14:textId="76F2EED5"/>
        </w:tc>
      </w:tr>
      <w:tr w:rsidR="00883DE4" w:rsidTr="00883DE4" w14:paraId="15AB8739" w14:textId="77777777">
        <w:tc>
          <w:tcPr>
            <w:tcW w:w="9016" w:type="dxa"/>
          </w:tcPr>
          <w:p w:rsidR="00883DE4" w:rsidP="00883DE4" w:rsidRDefault="00883DE4" w14:paraId="3D4FA073" w14:textId="77777777">
            <w:pPr>
              <w:pStyle w:val="BodyText"/>
              <w:spacing w:line="259" w:lineRule="auto"/>
              <w:ind w:right="40"/>
              <w:rPr>
                <w:b w:val="0"/>
                <w:bCs w:val="0"/>
                <w:color w:val="333333"/>
              </w:rPr>
            </w:pPr>
            <w:r w:rsidRPr="00A572DF">
              <w:rPr>
                <w:b w:val="0"/>
                <w:bCs w:val="0"/>
                <w:color w:val="333333"/>
              </w:rPr>
              <w:t>Observations</w:t>
            </w:r>
            <w:r w:rsidRPr="00A572DF">
              <w:rPr>
                <w:b w:val="0"/>
                <w:bCs w:val="0"/>
                <w:color w:val="333333"/>
                <w:spacing w:val="-5"/>
              </w:rPr>
              <w:t xml:space="preserve"> </w:t>
            </w:r>
            <w:r w:rsidRPr="00A572DF">
              <w:rPr>
                <w:b w:val="0"/>
                <w:bCs w:val="0"/>
                <w:color w:val="333333"/>
              </w:rPr>
              <w:t>and</w:t>
            </w:r>
            <w:r w:rsidRPr="00A572DF">
              <w:rPr>
                <w:b w:val="0"/>
                <w:bCs w:val="0"/>
                <w:color w:val="333333"/>
                <w:spacing w:val="-4"/>
              </w:rPr>
              <w:t xml:space="preserve"> </w:t>
            </w:r>
            <w:r w:rsidRPr="00A572DF">
              <w:rPr>
                <w:b w:val="0"/>
                <w:bCs w:val="0"/>
                <w:color w:val="333333"/>
              </w:rPr>
              <w:t>ongoing</w:t>
            </w:r>
            <w:r w:rsidRPr="00A572DF">
              <w:rPr>
                <w:b w:val="0"/>
                <w:bCs w:val="0"/>
                <w:color w:val="333333"/>
                <w:spacing w:val="-5"/>
              </w:rPr>
              <w:t xml:space="preserve"> </w:t>
            </w:r>
            <w:r w:rsidRPr="00A572DF">
              <w:rPr>
                <w:b w:val="0"/>
                <w:bCs w:val="0"/>
                <w:color w:val="333333"/>
              </w:rPr>
              <w:t>assessments</w:t>
            </w:r>
            <w:r w:rsidRPr="00A572DF">
              <w:rPr>
                <w:b w:val="0"/>
                <w:bCs w:val="0"/>
                <w:color w:val="333333"/>
                <w:spacing w:val="-5"/>
              </w:rPr>
              <w:t xml:space="preserve"> </w:t>
            </w:r>
            <w:r w:rsidRPr="00A572DF">
              <w:rPr>
                <w:b w:val="0"/>
                <w:bCs w:val="0"/>
                <w:color w:val="333333"/>
              </w:rPr>
              <w:t>alongside</w:t>
            </w:r>
            <w:r w:rsidRPr="00A572DF">
              <w:rPr>
                <w:b w:val="0"/>
                <w:bCs w:val="0"/>
                <w:color w:val="333333"/>
                <w:spacing w:val="-4"/>
              </w:rPr>
              <w:t xml:space="preserve"> </w:t>
            </w:r>
            <w:r w:rsidRPr="00A572DF">
              <w:rPr>
                <w:b w:val="0"/>
                <w:bCs w:val="0"/>
                <w:color w:val="333333"/>
              </w:rPr>
              <w:t>information</w:t>
            </w:r>
            <w:r w:rsidRPr="00A572DF">
              <w:rPr>
                <w:b w:val="0"/>
                <w:bCs w:val="0"/>
                <w:color w:val="333333"/>
                <w:spacing w:val="-3"/>
              </w:rPr>
              <w:t xml:space="preserve"> </w:t>
            </w:r>
            <w:r w:rsidRPr="00A572DF">
              <w:rPr>
                <w:b w:val="0"/>
                <w:bCs w:val="0"/>
                <w:color w:val="333333"/>
              </w:rPr>
              <w:t>from</w:t>
            </w:r>
            <w:r w:rsidRPr="00A572DF">
              <w:rPr>
                <w:b w:val="0"/>
                <w:bCs w:val="0"/>
                <w:color w:val="333333"/>
                <w:spacing w:val="-4"/>
              </w:rPr>
              <w:t xml:space="preserve"> </w:t>
            </w:r>
            <w:r w:rsidRPr="00A572DF">
              <w:rPr>
                <w:b w:val="0"/>
                <w:bCs w:val="0"/>
                <w:color w:val="333333"/>
              </w:rPr>
              <w:t>previous</w:t>
            </w:r>
            <w:r w:rsidRPr="00A572DF">
              <w:rPr>
                <w:b w:val="0"/>
                <w:bCs w:val="0"/>
                <w:color w:val="333333"/>
                <w:spacing w:val="-4"/>
              </w:rPr>
              <w:t xml:space="preserve"> </w:t>
            </w:r>
            <w:r w:rsidRPr="00A572DF">
              <w:rPr>
                <w:b w:val="0"/>
                <w:bCs w:val="0"/>
                <w:color w:val="333333"/>
              </w:rPr>
              <w:t>settings</w:t>
            </w:r>
            <w:r w:rsidRPr="00A572DF">
              <w:rPr>
                <w:b w:val="0"/>
                <w:bCs w:val="0"/>
                <w:color w:val="333333"/>
                <w:spacing w:val="-2"/>
              </w:rPr>
              <w:t xml:space="preserve"> </w:t>
            </w:r>
            <w:r w:rsidRPr="00A572DF">
              <w:rPr>
                <w:b w:val="0"/>
                <w:bCs w:val="0"/>
                <w:color w:val="333333"/>
              </w:rPr>
              <w:t>or</w:t>
            </w:r>
            <w:r w:rsidRPr="00A572DF">
              <w:rPr>
                <w:b w:val="0"/>
                <w:bCs w:val="0"/>
                <w:color w:val="333333"/>
                <w:spacing w:val="-2"/>
              </w:rPr>
              <w:t xml:space="preserve"> </w:t>
            </w:r>
            <w:r w:rsidRPr="00A572DF">
              <w:rPr>
                <w:b w:val="0"/>
                <w:bCs w:val="0"/>
                <w:color w:val="333333"/>
              </w:rPr>
              <w:t>educational phases are used to inform transition and plan for provision. Where additional needs are identified the class teacher will consult with the school SENCo to discuss strategies and interventions. The SENCo</w:t>
            </w:r>
            <w:r>
              <w:rPr>
                <w:b w:val="0"/>
                <w:bCs w:val="0"/>
                <w:color w:val="333333"/>
              </w:rPr>
              <w:t xml:space="preserve"> </w:t>
            </w:r>
            <w:r w:rsidRPr="00A572DF">
              <w:rPr>
                <w:b w:val="0"/>
                <w:bCs w:val="0"/>
                <w:color w:val="333333"/>
              </w:rPr>
              <w:t>will meet with the parent/ carer and plan targets, signposting additional support and external agencies where appropriate.</w:t>
            </w:r>
          </w:p>
          <w:p w:rsidR="00883DE4" w:rsidP="00A955AF" w:rsidRDefault="00883DE4" w14:paraId="5880227B" w14:textId="77EE2B83">
            <w:pPr>
              <w:pStyle w:val="TableParagraph"/>
              <w:spacing w:before="281"/>
              <w:ind w:left="0"/>
              <w:rPr>
                <w:sz w:val="24"/>
              </w:rPr>
            </w:pPr>
            <w:r>
              <w:rPr>
                <w:color w:val="2E2E2E"/>
                <w:sz w:val="24"/>
              </w:rPr>
              <w:t>Based</w:t>
            </w:r>
            <w:r>
              <w:rPr>
                <w:color w:val="2E2E2E"/>
                <w:spacing w:val="-4"/>
                <w:sz w:val="24"/>
              </w:rPr>
              <w:t xml:space="preserve"> </w:t>
            </w:r>
            <w:r>
              <w:rPr>
                <w:color w:val="2E2E2E"/>
                <w:sz w:val="24"/>
              </w:rPr>
              <w:t>on</w:t>
            </w:r>
            <w:r>
              <w:rPr>
                <w:color w:val="2E2E2E"/>
                <w:spacing w:val="-4"/>
                <w:sz w:val="24"/>
              </w:rPr>
              <w:t xml:space="preserve"> </w:t>
            </w:r>
            <w:r>
              <w:rPr>
                <w:color w:val="2E2E2E"/>
                <w:sz w:val="24"/>
              </w:rPr>
              <w:t>the</w:t>
            </w:r>
            <w:r>
              <w:rPr>
                <w:color w:val="2E2E2E"/>
                <w:spacing w:val="-2"/>
                <w:sz w:val="24"/>
              </w:rPr>
              <w:t xml:space="preserve"> </w:t>
            </w:r>
            <w:r>
              <w:rPr>
                <w:color w:val="2E2E2E"/>
                <w:sz w:val="24"/>
              </w:rPr>
              <w:t>information</w:t>
            </w:r>
            <w:r>
              <w:rPr>
                <w:color w:val="2E2E2E"/>
                <w:spacing w:val="-2"/>
                <w:sz w:val="24"/>
              </w:rPr>
              <w:t xml:space="preserve"> </w:t>
            </w:r>
            <w:r>
              <w:rPr>
                <w:color w:val="2E2E2E"/>
                <w:sz w:val="24"/>
              </w:rPr>
              <w:t>they</w:t>
            </w:r>
            <w:r>
              <w:rPr>
                <w:color w:val="2E2E2E"/>
                <w:spacing w:val="-5"/>
                <w:sz w:val="24"/>
              </w:rPr>
              <w:t xml:space="preserve"> </w:t>
            </w:r>
            <w:r>
              <w:rPr>
                <w:color w:val="2E2E2E"/>
                <w:sz w:val="24"/>
              </w:rPr>
              <w:t>have</w:t>
            </w:r>
            <w:r>
              <w:rPr>
                <w:color w:val="2E2E2E"/>
                <w:spacing w:val="-2"/>
                <w:sz w:val="24"/>
              </w:rPr>
              <w:t xml:space="preserve"> </w:t>
            </w:r>
            <w:r w:rsidR="00A955AF">
              <w:rPr>
                <w:color w:val="2E2E2E"/>
                <w:sz w:val="24"/>
              </w:rPr>
              <w:t>collected,</w:t>
            </w:r>
            <w:r>
              <w:rPr>
                <w:color w:val="2E2E2E"/>
                <w:spacing w:val="-2"/>
                <w:sz w:val="24"/>
              </w:rPr>
              <w:t xml:space="preserve"> </w:t>
            </w:r>
            <w:r>
              <w:rPr>
                <w:color w:val="2E2E2E"/>
                <w:sz w:val="24"/>
              </w:rPr>
              <w:t>your</w:t>
            </w:r>
            <w:r>
              <w:rPr>
                <w:color w:val="2E2E2E"/>
                <w:spacing w:val="-2"/>
                <w:sz w:val="24"/>
              </w:rPr>
              <w:t xml:space="preserve"> </w:t>
            </w:r>
            <w:r>
              <w:rPr>
                <w:color w:val="2E2E2E"/>
                <w:sz w:val="24"/>
              </w:rPr>
              <w:t>child’s</w:t>
            </w:r>
            <w:r>
              <w:rPr>
                <w:color w:val="2E2E2E"/>
                <w:spacing w:val="-5"/>
                <w:sz w:val="24"/>
              </w:rPr>
              <w:t xml:space="preserve"> </w:t>
            </w:r>
            <w:r>
              <w:rPr>
                <w:color w:val="2E2E2E"/>
                <w:sz w:val="24"/>
              </w:rPr>
              <w:t>teacher</w:t>
            </w:r>
            <w:r>
              <w:rPr>
                <w:color w:val="2E2E2E"/>
                <w:spacing w:val="-4"/>
                <w:sz w:val="24"/>
              </w:rPr>
              <w:t xml:space="preserve"> </w:t>
            </w:r>
            <w:r>
              <w:rPr>
                <w:color w:val="2E2E2E"/>
                <w:sz w:val="24"/>
              </w:rPr>
              <w:t>will</w:t>
            </w:r>
            <w:r>
              <w:rPr>
                <w:color w:val="2E2E2E"/>
                <w:spacing w:val="-5"/>
                <w:sz w:val="24"/>
              </w:rPr>
              <w:t xml:space="preserve"> </w:t>
            </w:r>
            <w:r>
              <w:rPr>
                <w:color w:val="2E2E2E"/>
                <w:sz w:val="24"/>
              </w:rPr>
              <w:t>decide</w:t>
            </w:r>
            <w:r>
              <w:rPr>
                <w:color w:val="2E2E2E"/>
                <w:spacing w:val="-2"/>
                <w:sz w:val="24"/>
              </w:rPr>
              <w:t xml:space="preserve"> </w:t>
            </w:r>
            <w:r>
              <w:rPr>
                <w:color w:val="2E2E2E"/>
                <w:sz w:val="24"/>
              </w:rPr>
              <w:t>upon</w:t>
            </w:r>
            <w:r>
              <w:rPr>
                <w:color w:val="2E2E2E"/>
                <w:spacing w:val="-4"/>
                <w:sz w:val="24"/>
              </w:rPr>
              <w:t xml:space="preserve"> </w:t>
            </w:r>
            <w:r>
              <w:rPr>
                <w:color w:val="2E2E2E"/>
                <w:spacing w:val="-5"/>
                <w:sz w:val="24"/>
              </w:rPr>
              <w:t>the</w:t>
            </w:r>
          </w:p>
          <w:p w:rsidR="00883DE4" w:rsidP="00A955AF" w:rsidRDefault="00883DE4" w14:paraId="46B7B93A" w14:textId="77777777">
            <w:pPr>
              <w:pStyle w:val="TableParagraph"/>
              <w:ind w:left="0"/>
              <w:rPr>
                <w:sz w:val="24"/>
              </w:rPr>
            </w:pPr>
            <w:r>
              <w:rPr>
                <w:color w:val="2E2E2E"/>
                <w:sz w:val="24"/>
              </w:rPr>
              <w:t>support</w:t>
            </w:r>
            <w:r>
              <w:rPr>
                <w:color w:val="2E2E2E"/>
                <w:spacing w:val="-4"/>
                <w:sz w:val="24"/>
              </w:rPr>
              <w:t xml:space="preserve"> </w:t>
            </w:r>
            <w:r>
              <w:rPr>
                <w:color w:val="2E2E2E"/>
                <w:sz w:val="24"/>
              </w:rPr>
              <w:t>which</w:t>
            </w:r>
            <w:r>
              <w:rPr>
                <w:color w:val="2E2E2E"/>
                <w:spacing w:val="-2"/>
                <w:sz w:val="24"/>
              </w:rPr>
              <w:t xml:space="preserve"> </w:t>
            </w:r>
            <w:r>
              <w:rPr>
                <w:color w:val="2E2E2E"/>
                <w:sz w:val="24"/>
              </w:rPr>
              <w:t>may</w:t>
            </w:r>
            <w:r>
              <w:rPr>
                <w:color w:val="2E2E2E"/>
                <w:spacing w:val="-4"/>
                <w:sz w:val="24"/>
              </w:rPr>
              <w:t xml:space="preserve"> </w:t>
            </w:r>
            <w:r>
              <w:rPr>
                <w:color w:val="2E2E2E"/>
                <w:sz w:val="24"/>
              </w:rPr>
              <w:t>help</w:t>
            </w:r>
            <w:r>
              <w:rPr>
                <w:color w:val="2E2E2E"/>
                <w:spacing w:val="-4"/>
                <w:sz w:val="24"/>
              </w:rPr>
              <w:t xml:space="preserve"> </w:t>
            </w:r>
            <w:r>
              <w:rPr>
                <w:color w:val="2E2E2E"/>
                <w:sz w:val="24"/>
              </w:rPr>
              <w:t>your</w:t>
            </w:r>
            <w:r>
              <w:rPr>
                <w:color w:val="2E2E2E"/>
                <w:spacing w:val="-2"/>
                <w:sz w:val="24"/>
              </w:rPr>
              <w:t xml:space="preserve"> </w:t>
            </w:r>
            <w:r>
              <w:rPr>
                <w:color w:val="2E2E2E"/>
                <w:sz w:val="24"/>
              </w:rPr>
              <w:t>child.</w:t>
            </w:r>
            <w:r>
              <w:rPr>
                <w:color w:val="2E2E2E"/>
                <w:spacing w:val="-3"/>
                <w:sz w:val="24"/>
              </w:rPr>
              <w:t xml:space="preserve"> </w:t>
            </w:r>
            <w:r>
              <w:rPr>
                <w:color w:val="2E2E2E"/>
                <w:sz w:val="24"/>
              </w:rPr>
              <w:t>This</w:t>
            </w:r>
            <w:r>
              <w:rPr>
                <w:color w:val="2E2E2E"/>
                <w:spacing w:val="-3"/>
                <w:sz w:val="24"/>
              </w:rPr>
              <w:t xml:space="preserve"> </w:t>
            </w:r>
            <w:r>
              <w:rPr>
                <w:color w:val="2E2E2E"/>
                <w:sz w:val="24"/>
              </w:rPr>
              <w:t>could</w:t>
            </w:r>
            <w:r>
              <w:rPr>
                <w:color w:val="2E2E2E"/>
                <w:spacing w:val="-1"/>
                <w:sz w:val="24"/>
              </w:rPr>
              <w:t xml:space="preserve"> </w:t>
            </w:r>
            <w:r>
              <w:rPr>
                <w:color w:val="2E2E2E"/>
                <w:spacing w:val="-2"/>
                <w:sz w:val="24"/>
              </w:rPr>
              <w:t>include:</w:t>
            </w:r>
          </w:p>
          <w:p w:rsidR="00883DE4" w:rsidP="00883DE4" w:rsidRDefault="00883DE4" w14:paraId="1149B92B" w14:textId="77777777">
            <w:pPr>
              <w:pStyle w:val="TableParagraph"/>
              <w:numPr>
                <w:ilvl w:val="0"/>
                <w:numId w:val="1"/>
              </w:numPr>
              <w:tabs>
                <w:tab w:val="left" w:pos="959"/>
              </w:tabs>
              <w:spacing w:before="288"/>
              <w:rPr>
                <w:sz w:val="24"/>
              </w:rPr>
            </w:pPr>
            <w:r>
              <w:rPr>
                <w:color w:val="2E2E2E"/>
                <w:sz w:val="24"/>
              </w:rPr>
              <w:t>changing</w:t>
            </w:r>
            <w:r>
              <w:rPr>
                <w:color w:val="2E2E2E"/>
                <w:spacing w:val="-6"/>
                <w:sz w:val="24"/>
              </w:rPr>
              <w:t xml:space="preserve"> </w:t>
            </w:r>
            <w:r>
              <w:rPr>
                <w:color w:val="2E2E2E"/>
                <w:sz w:val="24"/>
              </w:rPr>
              <w:t>aspects</w:t>
            </w:r>
            <w:r>
              <w:rPr>
                <w:color w:val="2E2E2E"/>
                <w:spacing w:val="-4"/>
                <w:sz w:val="24"/>
              </w:rPr>
              <w:t xml:space="preserve"> </w:t>
            </w:r>
            <w:r>
              <w:rPr>
                <w:color w:val="2E2E2E"/>
                <w:sz w:val="24"/>
              </w:rPr>
              <w:t>of</w:t>
            </w:r>
            <w:r>
              <w:rPr>
                <w:color w:val="2E2E2E"/>
                <w:spacing w:val="-3"/>
                <w:sz w:val="24"/>
              </w:rPr>
              <w:t xml:space="preserve"> </w:t>
            </w:r>
            <w:r>
              <w:rPr>
                <w:color w:val="2E2E2E"/>
                <w:sz w:val="24"/>
              </w:rPr>
              <w:t>the</w:t>
            </w:r>
            <w:r>
              <w:rPr>
                <w:color w:val="2E2E2E"/>
                <w:spacing w:val="-1"/>
                <w:sz w:val="24"/>
              </w:rPr>
              <w:t xml:space="preserve"> </w:t>
            </w:r>
            <w:r>
              <w:rPr>
                <w:color w:val="2E2E2E"/>
                <w:sz w:val="24"/>
              </w:rPr>
              <w:t>learning</w:t>
            </w:r>
            <w:r>
              <w:rPr>
                <w:color w:val="2E2E2E"/>
                <w:spacing w:val="-4"/>
                <w:sz w:val="24"/>
              </w:rPr>
              <w:t xml:space="preserve"> </w:t>
            </w:r>
            <w:r>
              <w:rPr>
                <w:color w:val="2E2E2E"/>
                <w:sz w:val="24"/>
              </w:rPr>
              <w:t>environment</w:t>
            </w:r>
            <w:r>
              <w:rPr>
                <w:color w:val="2E2E2E"/>
                <w:spacing w:val="-3"/>
                <w:sz w:val="24"/>
              </w:rPr>
              <w:t xml:space="preserve"> </w:t>
            </w:r>
            <w:r>
              <w:rPr>
                <w:color w:val="2E2E2E"/>
                <w:sz w:val="24"/>
              </w:rPr>
              <w:t>e.g.</w:t>
            </w:r>
            <w:r>
              <w:rPr>
                <w:color w:val="2E2E2E"/>
                <w:spacing w:val="-3"/>
                <w:sz w:val="24"/>
              </w:rPr>
              <w:t xml:space="preserve"> </w:t>
            </w:r>
            <w:r>
              <w:rPr>
                <w:color w:val="2E2E2E"/>
                <w:sz w:val="24"/>
              </w:rPr>
              <w:t>a</w:t>
            </w:r>
            <w:r>
              <w:rPr>
                <w:color w:val="2E2E2E"/>
                <w:spacing w:val="-1"/>
                <w:sz w:val="24"/>
              </w:rPr>
              <w:t xml:space="preserve"> </w:t>
            </w:r>
            <w:r>
              <w:rPr>
                <w:color w:val="2E2E2E"/>
                <w:sz w:val="24"/>
              </w:rPr>
              <w:t>quieter</w:t>
            </w:r>
            <w:r>
              <w:rPr>
                <w:color w:val="2E2E2E"/>
                <w:spacing w:val="-2"/>
                <w:sz w:val="24"/>
              </w:rPr>
              <w:t xml:space="preserve"> </w:t>
            </w:r>
            <w:r>
              <w:rPr>
                <w:color w:val="2E2E2E"/>
                <w:sz w:val="24"/>
              </w:rPr>
              <w:t>area</w:t>
            </w:r>
            <w:r>
              <w:rPr>
                <w:color w:val="2E2E2E"/>
                <w:spacing w:val="-3"/>
                <w:sz w:val="24"/>
              </w:rPr>
              <w:t xml:space="preserve"> </w:t>
            </w:r>
            <w:r>
              <w:rPr>
                <w:color w:val="2E2E2E"/>
                <w:sz w:val="24"/>
              </w:rPr>
              <w:t>to</w:t>
            </w:r>
            <w:r>
              <w:rPr>
                <w:color w:val="2E2E2E"/>
                <w:spacing w:val="-3"/>
                <w:sz w:val="24"/>
              </w:rPr>
              <w:t xml:space="preserve"> </w:t>
            </w:r>
            <w:r>
              <w:rPr>
                <w:color w:val="2E2E2E"/>
                <w:sz w:val="24"/>
              </w:rPr>
              <w:t>work</w:t>
            </w:r>
            <w:r>
              <w:rPr>
                <w:color w:val="2E2E2E"/>
                <w:spacing w:val="-3"/>
                <w:sz w:val="24"/>
              </w:rPr>
              <w:t xml:space="preserve"> </w:t>
            </w:r>
            <w:r>
              <w:rPr>
                <w:color w:val="2E2E2E"/>
                <w:sz w:val="24"/>
              </w:rPr>
              <w:t>in,</w:t>
            </w:r>
            <w:r>
              <w:rPr>
                <w:color w:val="2E2E2E"/>
                <w:spacing w:val="-2"/>
                <w:sz w:val="24"/>
              </w:rPr>
              <w:t xml:space="preserve"> </w:t>
            </w:r>
            <w:r>
              <w:rPr>
                <w:color w:val="2E2E2E"/>
                <w:spacing w:val="-5"/>
                <w:sz w:val="24"/>
              </w:rPr>
              <w:t>use</w:t>
            </w:r>
          </w:p>
          <w:p w:rsidR="00883DE4" w:rsidP="00883DE4" w:rsidRDefault="00883DE4" w14:paraId="54516AF4" w14:textId="626E2048">
            <w:pPr>
              <w:pStyle w:val="TableParagraph"/>
              <w:ind w:left="959"/>
              <w:rPr>
                <w:sz w:val="24"/>
              </w:rPr>
            </w:pPr>
            <w:r>
              <w:rPr>
                <w:color w:val="2E2E2E"/>
                <w:sz w:val="24"/>
              </w:rPr>
              <w:t>of an</w:t>
            </w:r>
            <w:r>
              <w:rPr>
                <w:color w:val="2E2E2E"/>
                <w:spacing w:val="-1"/>
                <w:sz w:val="24"/>
              </w:rPr>
              <w:t xml:space="preserve"> </w:t>
            </w:r>
            <w:r>
              <w:rPr>
                <w:color w:val="2E2E2E"/>
                <w:sz w:val="24"/>
              </w:rPr>
              <w:t>‘I</w:t>
            </w:r>
            <w:r>
              <w:rPr>
                <w:color w:val="2E2E2E"/>
                <w:spacing w:val="-4"/>
                <w:sz w:val="24"/>
              </w:rPr>
              <w:t xml:space="preserve"> </w:t>
            </w:r>
            <w:r>
              <w:rPr>
                <w:color w:val="2E2E2E"/>
                <w:sz w:val="24"/>
              </w:rPr>
              <w:t>need</w:t>
            </w:r>
            <w:r>
              <w:rPr>
                <w:color w:val="2E2E2E"/>
                <w:spacing w:val="-3"/>
                <w:sz w:val="24"/>
              </w:rPr>
              <w:t xml:space="preserve"> </w:t>
            </w:r>
            <w:r>
              <w:rPr>
                <w:color w:val="2E2E2E"/>
                <w:sz w:val="24"/>
              </w:rPr>
              <w:t>help’</w:t>
            </w:r>
            <w:r>
              <w:rPr>
                <w:color w:val="2E2E2E"/>
                <w:spacing w:val="-4"/>
                <w:sz w:val="24"/>
              </w:rPr>
              <w:t xml:space="preserve"> </w:t>
            </w:r>
            <w:r>
              <w:rPr>
                <w:color w:val="2E2E2E"/>
                <w:sz w:val="24"/>
              </w:rPr>
              <w:t>card</w:t>
            </w:r>
            <w:r>
              <w:rPr>
                <w:color w:val="2E2E2E"/>
                <w:spacing w:val="-3"/>
                <w:sz w:val="24"/>
              </w:rPr>
              <w:t xml:space="preserve"> </w:t>
            </w:r>
            <w:r>
              <w:rPr>
                <w:color w:val="2E2E2E"/>
                <w:sz w:val="24"/>
              </w:rPr>
              <w:t>or</w:t>
            </w:r>
            <w:r>
              <w:rPr>
                <w:color w:val="2E2E2E"/>
                <w:spacing w:val="-1"/>
                <w:sz w:val="24"/>
              </w:rPr>
              <w:t xml:space="preserve"> </w:t>
            </w:r>
            <w:r>
              <w:rPr>
                <w:color w:val="2E2E2E"/>
                <w:sz w:val="24"/>
              </w:rPr>
              <w:t>visual</w:t>
            </w:r>
            <w:r>
              <w:rPr>
                <w:color w:val="2E2E2E"/>
                <w:spacing w:val="-3"/>
                <w:sz w:val="24"/>
              </w:rPr>
              <w:t xml:space="preserve"> </w:t>
            </w:r>
            <w:r w:rsidR="00A955AF">
              <w:rPr>
                <w:color w:val="2E2E2E"/>
                <w:spacing w:val="-2"/>
                <w:sz w:val="24"/>
              </w:rPr>
              <w:t>timetable.</w:t>
            </w:r>
          </w:p>
          <w:p w:rsidR="00883DE4" w:rsidP="00883DE4" w:rsidRDefault="00883DE4" w14:paraId="528105A8" w14:textId="6E905716">
            <w:pPr>
              <w:pStyle w:val="TableParagraph"/>
              <w:numPr>
                <w:ilvl w:val="0"/>
                <w:numId w:val="1"/>
              </w:numPr>
              <w:tabs>
                <w:tab w:val="left" w:pos="959"/>
              </w:tabs>
              <w:spacing w:before="9"/>
              <w:rPr>
                <w:sz w:val="24"/>
              </w:rPr>
            </w:pPr>
            <w:r>
              <w:rPr>
                <w:color w:val="2E2E2E"/>
                <w:sz w:val="24"/>
              </w:rPr>
              <w:t>additional</w:t>
            </w:r>
            <w:r>
              <w:rPr>
                <w:color w:val="2E2E2E"/>
                <w:spacing w:val="-7"/>
                <w:sz w:val="24"/>
              </w:rPr>
              <w:t xml:space="preserve"> </w:t>
            </w:r>
            <w:r>
              <w:rPr>
                <w:color w:val="2E2E2E"/>
                <w:sz w:val="24"/>
              </w:rPr>
              <w:t>teaching</w:t>
            </w:r>
            <w:r>
              <w:rPr>
                <w:color w:val="2E2E2E"/>
                <w:spacing w:val="-4"/>
                <w:sz w:val="24"/>
              </w:rPr>
              <w:t xml:space="preserve"> </w:t>
            </w:r>
            <w:r>
              <w:rPr>
                <w:color w:val="2E2E2E"/>
                <w:sz w:val="24"/>
              </w:rPr>
              <w:t>support,</w:t>
            </w:r>
            <w:r>
              <w:rPr>
                <w:color w:val="2E2E2E"/>
                <w:spacing w:val="-2"/>
                <w:sz w:val="24"/>
              </w:rPr>
              <w:t xml:space="preserve"> </w:t>
            </w:r>
            <w:r>
              <w:rPr>
                <w:color w:val="2E2E2E"/>
                <w:sz w:val="24"/>
              </w:rPr>
              <w:t>as</w:t>
            </w:r>
            <w:r>
              <w:rPr>
                <w:color w:val="2E2E2E"/>
                <w:spacing w:val="-4"/>
                <w:sz w:val="24"/>
              </w:rPr>
              <w:t xml:space="preserve"> </w:t>
            </w:r>
            <w:r>
              <w:rPr>
                <w:color w:val="2E2E2E"/>
                <w:sz w:val="24"/>
              </w:rPr>
              <w:t>part</w:t>
            </w:r>
            <w:r>
              <w:rPr>
                <w:color w:val="2E2E2E"/>
                <w:spacing w:val="-3"/>
                <w:sz w:val="24"/>
              </w:rPr>
              <w:t xml:space="preserve"> </w:t>
            </w:r>
            <w:r>
              <w:rPr>
                <w:color w:val="2E2E2E"/>
                <w:sz w:val="24"/>
              </w:rPr>
              <w:t>of</w:t>
            </w:r>
            <w:r>
              <w:rPr>
                <w:color w:val="2E2E2E"/>
                <w:spacing w:val="-2"/>
                <w:sz w:val="24"/>
              </w:rPr>
              <w:t xml:space="preserve"> </w:t>
            </w:r>
            <w:r>
              <w:rPr>
                <w:color w:val="2E2E2E"/>
                <w:sz w:val="24"/>
              </w:rPr>
              <w:t>a</w:t>
            </w:r>
            <w:r>
              <w:rPr>
                <w:color w:val="2E2E2E"/>
                <w:spacing w:val="-2"/>
                <w:sz w:val="24"/>
              </w:rPr>
              <w:t xml:space="preserve"> </w:t>
            </w:r>
            <w:r>
              <w:rPr>
                <w:color w:val="2E2E2E"/>
                <w:sz w:val="24"/>
              </w:rPr>
              <w:t>small</w:t>
            </w:r>
            <w:r>
              <w:rPr>
                <w:color w:val="2E2E2E"/>
                <w:spacing w:val="-1"/>
                <w:sz w:val="24"/>
              </w:rPr>
              <w:t xml:space="preserve"> </w:t>
            </w:r>
            <w:r w:rsidR="00A955AF">
              <w:rPr>
                <w:color w:val="2E2E2E"/>
                <w:spacing w:val="-2"/>
                <w:sz w:val="24"/>
              </w:rPr>
              <w:t>group.</w:t>
            </w:r>
          </w:p>
          <w:p w:rsidR="00883DE4" w:rsidP="00883DE4" w:rsidRDefault="00883DE4" w14:paraId="3AC2D0E7" w14:textId="2FFC73FC">
            <w:pPr>
              <w:pStyle w:val="TableParagraph"/>
              <w:numPr>
                <w:ilvl w:val="0"/>
                <w:numId w:val="1"/>
              </w:numPr>
              <w:tabs>
                <w:tab w:val="left" w:pos="959"/>
              </w:tabs>
              <w:spacing w:before="7"/>
              <w:rPr>
                <w:sz w:val="24"/>
              </w:rPr>
            </w:pPr>
            <w:r>
              <w:rPr>
                <w:color w:val="2E2E2E"/>
                <w:sz w:val="24"/>
              </w:rPr>
              <w:t>use</w:t>
            </w:r>
            <w:r>
              <w:rPr>
                <w:color w:val="2E2E2E"/>
                <w:spacing w:val="-5"/>
                <w:sz w:val="24"/>
              </w:rPr>
              <w:t xml:space="preserve"> </w:t>
            </w:r>
            <w:r>
              <w:rPr>
                <w:color w:val="2E2E2E"/>
                <w:sz w:val="24"/>
              </w:rPr>
              <w:t>of</w:t>
            </w:r>
            <w:r>
              <w:rPr>
                <w:color w:val="2E2E2E"/>
                <w:spacing w:val="-4"/>
                <w:sz w:val="24"/>
              </w:rPr>
              <w:t xml:space="preserve"> </w:t>
            </w:r>
            <w:r w:rsidR="00A955AF">
              <w:rPr>
                <w:color w:val="2E2E2E"/>
                <w:sz w:val="24"/>
              </w:rPr>
              <w:t>teaching</w:t>
            </w:r>
            <w:r>
              <w:rPr>
                <w:color w:val="2E2E2E"/>
                <w:spacing w:val="-4"/>
                <w:sz w:val="24"/>
              </w:rPr>
              <w:t xml:space="preserve"> </w:t>
            </w:r>
            <w:r>
              <w:rPr>
                <w:color w:val="2E2E2E"/>
                <w:sz w:val="24"/>
              </w:rPr>
              <w:t>materials</w:t>
            </w:r>
            <w:r>
              <w:rPr>
                <w:color w:val="2E2E2E"/>
                <w:spacing w:val="-3"/>
                <w:sz w:val="24"/>
              </w:rPr>
              <w:t xml:space="preserve"> </w:t>
            </w:r>
            <w:r>
              <w:rPr>
                <w:color w:val="2E2E2E"/>
                <w:sz w:val="24"/>
              </w:rPr>
              <w:t>e.g.</w:t>
            </w:r>
            <w:r>
              <w:rPr>
                <w:color w:val="2E2E2E"/>
                <w:spacing w:val="-4"/>
                <w:sz w:val="24"/>
              </w:rPr>
              <w:t xml:space="preserve"> </w:t>
            </w:r>
            <w:r>
              <w:rPr>
                <w:color w:val="2E2E2E"/>
                <w:sz w:val="24"/>
              </w:rPr>
              <w:t>Numicon,</w:t>
            </w:r>
            <w:r>
              <w:rPr>
                <w:color w:val="2E2E2E"/>
                <w:spacing w:val="-3"/>
                <w:sz w:val="24"/>
              </w:rPr>
              <w:t xml:space="preserve"> </w:t>
            </w:r>
            <w:r>
              <w:rPr>
                <w:color w:val="2E2E2E"/>
                <w:sz w:val="24"/>
              </w:rPr>
              <w:t>a</w:t>
            </w:r>
            <w:r>
              <w:rPr>
                <w:color w:val="2E2E2E"/>
                <w:spacing w:val="-4"/>
                <w:sz w:val="24"/>
              </w:rPr>
              <w:t xml:space="preserve"> </w:t>
            </w:r>
            <w:r>
              <w:rPr>
                <w:color w:val="2E2E2E"/>
                <w:sz w:val="24"/>
              </w:rPr>
              <w:t>talking</w:t>
            </w:r>
            <w:r>
              <w:rPr>
                <w:color w:val="2E2E2E"/>
                <w:spacing w:val="-3"/>
                <w:sz w:val="24"/>
              </w:rPr>
              <w:t xml:space="preserve"> </w:t>
            </w:r>
            <w:r>
              <w:rPr>
                <w:color w:val="2E2E2E"/>
                <w:sz w:val="24"/>
              </w:rPr>
              <w:t>tin,</w:t>
            </w:r>
            <w:r>
              <w:rPr>
                <w:color w:val="2E2E2E"/>
                <w:spacing w:val="-5"/>
                <w:sz w:val="24"/>
              </w:rPr>
              <w:t xml:space="preserve"> </w:t>
            </w:r>
            <w:r>
              <w:rPr>
                <w:color w:val="2E2E2E"/>
                <w:sz w:val="24"/>
              </w:rPr>
              <w:t>writing</w:t>
            </w:r>
            <w:r>
              <w:rPr>
                <w:color w:val="2E2E2E"/>
                <w:spacing w:val="-3"/>
                <w:sz w:val="24"/>
              </w:rPr>
              <w:t xml:space="preserve"> </w:t>
            </w:r>
            <w:r w:rsidR="00A955AF">
              <w:rPr>
                <w:color w:val="2E2E2E"/>
                <w:spacing w:val="-2"/>
                <w:sz w:val="24"/>
              </w:rPr>
              <w:t>slopes.</w:t>
            </w:r>
          </w:p>
          <w:p w:rsidR="00883DE4" w:rsidP="00883DE4" w:rsidRDefault="00883DE4" w14:paraId="5ED503B6" w14:textId="77777777">
            <w:pPr>
              <w:pStyle w:val="TableParagraph"/>
              <w:numPr>
                <w:ilvl w:val="0"/>
                <w:numId w:val="1"/>
              </w:numPr>
              <w:tabs>
                <w:tab w:val="left" w:pos="959"/>
              </w:tabs>
              <w:spacing w:before="9"/>
              <w:ind w:right="500"/>
              <w:rPr>
                <w:sz w:val="24"/>
              </w:rPr>
            </w:pPr>
            <w:r>
              <w:rPr>
                <w:color w:val="2E2E2E"/>
                <w:sz w:val="24"/>
              </w:rPr>
              <w:t>making sure that the work that your child is asked to complete in class is matched</w:t>
            </w:r>
            <w:r>
              <w:rPr>
                <w:color w:val="2E2E2E"/>
                <w:spacing w:val="-2"/>
                <w:sz w:val="24"/>
              </w:rPr>
              <w:t xml:space="preserve"> </w:t>
            </w:r>
            <w:r>
              <w:rPr>
                <w:color w:val="2E2E2E"/>
                <w:sz w:val="24"/>
              </w:rPr>
              <w:t>to</w:t>
            </w:r>
            <w:r>
              <w:rPr>
                <w:color w:val="2E2E2E"/>
                <w:spacing w:val="-4"/>
                <w:sz w:val="24"/>
              </w:rPr>
              <w:t xml:space="preserve"> </w:t>
            </w:r>
            <w:r>
              <w:rPr>
                <w:color w:val="2E2E2E"/>
                <w:sz w:val="24"/>
              </w:rPr>
              <w:t>his</w:t>
            </w:r>
            <w:r>
              <w:rPr>
                <w:color w:val="2E2E2E"/>
                <w:spacing w:val="-3"/>
                <w:sz w:val="24"/>
              </w:rPr>
              <w:t xml:space="preserve"> </w:t>
            </w:r>
            <w:r>
              <w:rPr>
                <w:color w:val="2E2E2E"/>
                <w:sz w:val="24"/>
              </w:rPr>
              <w:t>or</w:t>
            </w:r>
            <w:r>
              <w:rPr>
                <w:color w:val="2E2E2E"/>
                <w:spacing w:val="-4"/>
                <w:sz w:val="24"/>
              </w:rPr>
              <w:t xml:space="preserve"> </w:t>
            </w:r>
            <w:r>
              <w:rPr>
                <w:color w:val="2E2E2E"/>
                <w:sz w:val="24"/>
              </w:rPr>
              <w:t>her</w:t>
            </w:r>
            <w:r>
              <w:rPr>
                <w:color w:val="2E2E2E"/>
                <w:spacing w:val="-2"/>
                <w:sz w:val="24"/>
              </w:rPr>
              <w:t xml:space="preserve"> </w:t>
            </w:r>
            <w:r>
              <w:rPr>
                <w:color w:val="2E2E2E"/>
                <w:sz w:val="24"/>
              </w:rPr>
              <w:t>level</w:t>
            </w:r>
            <w:r>
              <w:rPr>
                <w:color w:val="2E2E2E"/>
                <w:spacing w:val="-2"/>
                <w:sz w:val="24"/>
              </w:rPr>
              <w:t xml:space="preserve"> </w:t>
            </w:r>
            <w:r>
              <w:rPr>
                <w:color w:val="2E2E2E"/>
                <w:sz w:val="24"/>
              </w:rPr>
              <w:t>of</w:t>
            </w:r>
            <w:r>
              <w:rPr>
                <w:color w:val="2E2E2E"/>
                <w:spacing w:val="-4"/>
                <w:sz w:val="24"/>
              </w:rPr>
              <w:t xml:space="preserve"> </w:t>
            </w:r>
            <w:r>
              <w:rPr>
                <w:color w:val="2E2E2E"/>
                <w:sz w:val="24"/>
              </w:rPr>
              <w:t>ability</w:t>
            </w:r>
            <w:r>
              <w:rPr>
                <w:color w:val="2E2E2E"/>
                <w:spacing w:val="-3"/>
                <w:sz w:val="24"/>
              </w:rPr>
              <w:t xml:space="preserve"> </w:t>
            </w:r>
            <w:r>
              <w:rPr>
                <w:color w:val="2E2E2E"/>
                <w:sz w:val="24"/>
              </w:rPr>
              <w:t>and</w:t>
            </w:r>
            <w:r>
              <w:rPr>
                <w:color w:val="2E2E2E"/>
                <w:spacing w:val="-4"/>
                <w:sz w:val="24"/>
              </w:rPr>
              <w:t xml:space="preserve"> </w:t>
            </w:r>
            <w:r>
              <w:rPr>
                <w:color w:val="2E2E2E"/>
                <w:sz w:val="24"/>
              </w:rPr>
              <w:t>presented</w:t>
            </w:r>
            <w:r>
              <w:rPr>
                <w:color w:val="2E2E2E"/>
                <w:spacing w:val="-2"/>
                <w:sz w:val="24"/>
              </w:rPr>
              <w:t xml:space="preserve"> </w:t>
            </w:r>
            <w:r>
              <w:rPr>
                <w:color w:val="2E2E2E"/>
                <w:sz w:val="24"/>
              </w:rPr>
              <w:t>in</w:t>
            </w:r>
            <w:r>
              <w:rPr>
                <w:color w:val="2E2E2E"/>
                <w:spacing w:val="-4"/>
                <w:sz w:val="24"/>
              </w:rPr>
              <w:t xml:space="preserve"> </w:t>
            </w:r>
            <w:r>
              <w:rPr>
                <w:color w:val="2E2E2E"/>
                <w:sz w:val="24"/>
              </w:rPr>
              <w:t>a</w:t>
            </w:r>
            <w:r>
              <w:rPr>
                <w:color w:val="2E2E2E"/>
                <w:spacing w:val="-5"/>
                <w:sz w:val="24"/>
              </w:rPr>
              <w:t xml:space="preserve"> </w:t>
            </w:r>
            <w:r>
              <w:rPr>
                <w:color w:val="2E2E2E"/>
                <w:sz w:val="24"/>
              </w:rPr>
              <w:t>way</w:t>
            </w:r>
            <w:r>
              <w:rPr>
                <w:color w:val="2E2E2E"/>
                <w:spacing w:val="-3"/>
                <w:sz w:val="24"/>
              </w:rPr>
              <w:t xml:space="preserve"> </w:t>
            </w:r>
            <w:r>
              <w:rPr>
                <w:color w:val="2E2E2E"/>
                <w:sz w:val="24"/>
              </w:rPr>
              <w:t>which</w:t>
            </w:r>
            <w:r>
              <w:rPr>
                <w:color w:val="2E2E2E"/>
                <w:spacing w:val="-4"/>
                <w:sz w:val="24"/>
              </w:rPr>
              <w:t xml:space="preserve"> </w:t>
            </w:r>
            <w:r>
              <w:rPr>
                <w:color w:val="2E2E2E"/>
                <w:sz w:val="24"/>
              </w:rPr>
              <w:t>helps</w:t>
            </w:r>
            <w:r>
              <w:rPr>
                <w:color w:val="2E2E2E"/>
                <w:spacing w:val="-3"/>
                <w:sz w:val="24"/>
              </w:rPr>
              <w:t xml:space="preserve"> </w:t>
            </w:r>
            <w:r>
              <w:rPr>
                <w:color w:val="2E2E2E"/>
                <w:sz w:val="24"/>
              </w:rPr>
              <w:t>your child to learn.</w:t>
            </w:r>
          </w:p>
          <w:p w:rsidR="00883DE4" w:rsidP="00883DE4" w:rsidRDefault="00883DE4" w14:paraId="2CFC3622" w14:textId="77777777">
            <w:pPr>
              <w:pStyle w:val="TableParagraph"/>
              <w:spacing w:before="281"/>
              <w:ind w:left="0"/>
              <w:rPr>
                <w:b/>
                <w:sz w:val="24"/>
              </w:rPr>
            </w:pPr>
          </w:p>
          <w:p w:rsidR="00883DE4" w:rsidP="00883DE4" w:rsidRDefault="00883DE4" w14:paraId="62B58819" w14:textId="5117E193">
            <w:pPr>
              <w:pStyle w:val="TableParagraph"/>
              <w:rPr>
                <w:sz w:val="24"/>
              </w:rPr>
            </w:pPr>
            <w:r>
              <w:rPr>
                <w:color w:val="2E2E2E"/>
                <w:sz w:val="24"/>
              </w:rPr>
              <w:t>Your</w:t>
            </w:r>
            <w:r>
              <w:rPr>
                <w:color w:val="2E2E2E"/>
                <w:spacing w:val="-5"/>
                <w:sz w:val="24"/>
              </w:rPr>
              <w:t xml:space="preserve"> </w:t>
            </w:r>
            <w:r>
              <w:rPr>
                <w:color w:val="2E2E2E"/>
                <w:sz w:val="24"/>
              </w:rPr>
              <w:t>child</w:t>
            </w:r>
            <w:r>
              <w:rPr>
                <w:color w:val="2E2E2E"/>
                <w:spacing w:val="-4"/>
                <w:sz w:val="24"/>
              </w:rPr>
              <w:t xml:space="preserve"> </w:t>
            </w:r>
            <w:r>
              <w:rPr>
                <w:color w:val="2E2E2E"/>
                <w:sz w:val="24"/>
              </w:rPr>
              <w:t>may</w:t>
            </w:r>
            <w:r>
              <w:rPr>
                <w:color w:val="2E2E2E"/>
                <w:spacing w:val="-3"/>
                <w:sz w:val="24"/>
              </w:rPr>
              <w:t xml:space="preserve"> </w:t>
            </w:r>
            <w:r>
              <w:rPr>
                <w:color w:val="2E2E2E"/>
                <w:sz w:val="24"/>
              </w:rPr>
              <w:t>be</w:t>
            </w:r>
            <w:r>
              <w:rPr>
                <w:color w:val="2E2E2E"/>
                <w:spacing w:val="-2"/>
                <w:sz w:val="24"/>
              </w:rPr>
              <w:t xml:space="preserve"> </w:t>
            </w:r>
            <w:r>
              <w:rPr>
                <w:color w:val="2E2E2E"/>
                <w:sz w:val="24"/>
              </w:rPr>
              <w:t>given</w:t>
            </w:r>
            <w:r>
              <w:rPr>
                <w:color w:val="2E2E2E"/>
                <w:spacing w:val="-2"/>
                <w:sz w:val="24"/>
              </w:rPr>
              <w:t xml:space="preserve"> </w:t>
            </w:r>
            <w:r>
              <w:rPr>
                <w:color w:val="2E2E2E"/>
                <w:sz w:val="24"/>
              </w:rPr>
              <w:t>the</w:t>
            </w:r>
            <w:r>
              <w:rPr>
                <w:color w:val="2E2E2E"/>
                <w:spacing w:val="-2"/>
                <w:sz w:val="24"/>
              </w:rPr>
              <w:t xml:space="preserve"> </w:t>
            </w:r>
            <w:r>
              <w:rPr>
                <w:color w:val="2E2E2E"/>
                <w:sz w:val="24"/>
              </w:rPr>
              <w:t>opportunity</w:t>
            </w:r>
            <w:r>
              <w:rPr>
                <w:color w:val="2E2E2E"/>
                <w:spacing w:val="-3"/>
                <w:sz w:val="24"/>
              </w:rPr>
              <w:t xml:space="preserve"> </w:t>
            </w:r>
            <w:r>
              <w:rPr>
                <w:color w:val="2E2E2E"/>
                <w:sz w:val="24"/>
              </w:rPr>
              <w:t>to</w:t>
            </w:r>
            <w:r>
              <w:rPr>
                <w:color w:val="2E2E2E"/>
                <w:spacing w:val="-2"/>
                <w:sz w:val="24"/>
              </w:rPr>
              <w:t xml:space="preserve"> </w:t>
            </w:r>
            <w:r>
              <w:rPr>
                <w:color w:val="2E2E2E"/>
                <w:sz w:val="24"/>
              </w:rPr>
              <w:t>work</w:t>
            </w:r>
            <w:r>
              <w:rPr>
                <w:color w:val="2E2E2E"/>
                <w:spacing w:val="-4"/>
                <w:sz w:val="24"/>
              </w:rPr>
              <w:t xml:space="preserve"> </w:t>
            </w:r>
            <w:r>
              <w:rPr>
                <w:color w:val="2E2E2E"/>
                <w:sz w:val="24"/>
              </w:rPr>
              <w:t>in</w:t>
            </w:r>
            <w:r>
              <w:rPr>
                <w:color w:val="2E2E2E"/>
                <w:spacing w:val="-2"/>
                <w:sz w:val="24"/>
              </w:rPr>
              <w:t xml:space="preserve"> </w:t>
            </w:r>
            <w:r>
              <w:rPr>
                <w:color w:val="2E2E2E"/>
                <w:sz w:val="24"/>
              </w:rPr>
              <w:t>a</w:t>
            </w:r>
            <w:r>
              <w:rPr>
                <w:color w:val="2E2E2E"/>
                <w:spacing w:val="-3"/>
                <w:sz w:val="24"/>
              </w:rPr>
              <w:t xml:space="preserve"> </w:t>
            </w:r>
            <w:r>
              <w:rPr>
                <w:color w:val="2E2E2E"/>
                <w:sz w:val="24"/>
              </w:rPr>
              <w:t>special</w:t>
            </w:r>
            <w:r>
              <w:rPr>
                <w:color w:val="2E2E2E"/>
                <w:spacing w:val="-3"/>
                <w:sz w:val="24"/>
              </w:rPr>
              <w:t xml:space="preserve"> </w:t>
            </w:r>
            <w:r>
              <w:rPr>
                <w:color w:val="2E2E2E"/>
                <w:sz w:val="24"/>
              </w:rPr>
              <w:t>group</w:t>
            </w:r>
            <w:r>
              <w:rPr>
                <w:color w:val="2E2E2E"/>
                <w:spacing w:val="-4"/>
                <w:sz w:val="24"/>
              </w:rPr>
              <w:t xml:space="preserve"> </w:t>
            </w:r>
            <w:r>
              <w:rPr>
                <w:color w:val="2E2E2E"/>
                <w:sz w:val="24"/>
              </w:rPr>
              <w:t>or</w:t>
            </w:r>
            <w:r>
              <w:rPr>
                <w:color w:val="2E2E2E"/>
                <w:spacing w:val="-4"/>
                <w:sz w:val="24"/>
              </w:rPr>
              <w:t xml:space="preserve"> </w:t>
            </w:r>
            <w:r>
              <w:rPr>
                <w:color w:val="2E2E2E"/>
                <w:sz w:val="24"/>
              </w:rPr>
              <w:t>a</w:t>
            </w:r>
            <w:r>
              <w:rPr>
                <w:color w:val="2E2E2E"/>
                <w:spacing w:val="-3"/>
                <w:sz w:val="24"/>
              </w:rPr>
              <w:t xml:space="preserve"> </w:t>
            </w:r>
            <w:r>
              <w:rPr>
                <w:color w:val="2E2E2E"/>
                <w:sz w:val="24"/>
              </w:rPr>
              <w:t>special</w:t>
            </w:r>
            <w:r>
              <w:rPr>
                <w:color w:val="2E2E2E"/>
                <w:spacing w:val="-3"/>
                <w:sz w:val="24"/>
              </w:rPr>
              <w:t xml:space="preserve"> </w:t>
            </w:r>
            <w:r>
              <w:rPr>
                <w:color w:val="2E2E2E"/>
                <w:sz w:val="24"/>
              </w:rPr>
              <w:t>activity</w:t>
            </w:r>
            <w:r>
              <w:rPr>
                <w:color w:val="2E2E2E"/>
                <w:spacing w:val="-5"/>
                <w:sz w:val="24"/>
              </w:rPr>
              <w:t xml:space="preserve"> </w:t>
            </w:r>
            <w:r>
              <w:rPr>
                <w:color w:val="2E2E2E"/>
                <w:sz w:val="24"/>
              </w:rPr>
              <w:t>to encourage</w:t>
            </w:r>
            <w:r>
              <w:rPr>
                <w:color w:val="2E2E2E"/>
                <w:spacing w:val="-4"/>
                <w:sz w:val="24"/>
              </w:rPr>
              <w:t xml:space="preserve"> </w:t>
            </w:r>
            <w:r>
              <w:rPr>
                <w:color w:val="2E2E2E"/>
                <w:sz w:val="24"/>
              </w:rPr>
              <w:t>development</w:t>
            </w:r>
            <w:r>
              <w:rPr>
                <w:color w:val="2E2E2E"/>
                <w:spacing w:val="-4"/>
                <w:sz w:val="24"/>
              </w:rPr>
              <w:t xml:space="preserve"> </w:t>
            </w:r>
            <w:r>
              <w:rPr>
                <w:color w:val="2E2E2E"/>
                <w:sz w:val="24"/>
              </w:rPr>
              <w:t>of</w:t>
            </w:r>
            <w:r>
              <w:rPr>
                <w:color w:val="2E2E2E"/>
                <w:spacing w:val="-1"/>
                <w:sz w:val="24"/>
              </w:rPr>
              <w:t xml:space="preserve"> </w:t>
            </w:r>
            <w:r>
              <w:rPr>
                <w:color w:val="2E2E2E"/>
                <w:sz w:val="24"/>
              </w:rPr>
              <w:t>skills</w:t>
            </w:r>
            <w:r>
              <w:rPr>
                <w:color w:val="2E2E2E"/>
                <w:spacing w:val="-3"/>
                <w:sz w:val="24"/>
              </w:rPr>
              <w:t xml:space="preserve"> </w:t>
            </w:r>
            <w:r>
              <w:rPr>
                <w:color w:val="2E2E2E"/>
                <w:sz w:val="24"/>
              </w:rPr>
              <w:t>in</w:t>
            </w:r>
            <w:r>
              <w:rPr>
                <w:color w:val="2E2E2E"/>
                <w:spacing w:val="-3"/>
                <w:sz w:val="24"/>
              </w:rPr>
              <w:t xml:space="preserve"> </w:t>
            </w:r>
            <w:r>
              <w:rPr>
                <w:color w:val="2E2E2E"/>
                <w:sz w:val="24"/>
              </w:rPr>
              <w:t>a</w:t>
            </w:r>
            <w:r>
              <w:rPr>
                <w:color w:val="2E2E2E"/>
                <w:spacing w:val="-5"/>
                <w:sz w:val="24"/>
              </w:rPr>
              <w:t xml:space="preserve"> </w:t>
            </w:r>
            <w:r>
              <w:rPr>
                <w:color w:val="2E2E2E"/>
                <w:sz w:val="24"/>
              </w:rPr>
              <w:t>particular</w:t>
            </w:r>
            <w:r>
              <w:rPr>
                <w:color w:val="2E2E2E"/>
                <w:spacing w:val="-4"/>
                <w:sz w:val="24"/>
              </w:rPr>
              <w:t xml:space="preserve"> </w:t>
            </w:r>
            <w:r>
              <w:rPr>
                <w:color w:val="2E2E2E"/>
                <w:sz w:val="24"/>
              </w:rPr>
              <w:t>area.</w:t>
            </w:r>
            <w:r>
              <w:rPr>
                <w:color w:val="2E2E2E"/>
                <w:spacing w:val="-4"/>
                <w:sz w:val="24"/>
              </w:rPr>
              <w:t xml:space="preserve"> </w:t>
            </w:r>
            <w:r>
              <w:rPr>
                <w:color w:val="2E2E2E"/>
                <w:sz w:val="24"/>
              </w:rPr>
              <w:t>These</w:t>
            </w:r>
            <w:r>
              <w:rPr>
                <w:color w:val="2E2E2E"/>
                <w:spacing w:val="-1"/>
                <w:sz w:val="24"/>
              </w:rPr>
              <w:t xml:space="preserve"> </w:t>
            </w:r>
            <w:r>
              <w:rPr>
                <w:color w:val="2E2E2E"/>
                <w:sz w:val="24"/>
              </w:rPr>
              <w:t>groups</w:t>
            </w:r>
            <w:r>
              <w:rPr>
                <w:color w:val="2E2E2E"/>
                <w:spacing w:val="-5"/>
                <w:sz w:val="24"/>
              </w:rPr>
              <w:t xml:space="preserve"> </w:t>
            </w:r>
            <w:r>
              <w:rPr>
                <w:color w:val="2E2E2E"/>
                <w:sz w:val="24"/>
              </w:rPr>
              <w:t>and</w:t>
            </w:r>
            <w:r>
              <w:rPr>
                <w:color w:val="2E2E2E"/>
                <w:spacing w:val="-4"/>
                <w:sz w:val="24"/>
              </w:rPr>
              <w:t xml:space="preserve"> </w:t>
            </w:r>
            <w:r>
              <w:rPr>
                <w:color w:val="2E2E2E"/>
                <w:sz w:val="24"/>
              </w:rPr>
              <w:t>activities</w:t>
            </w:r>
            <w:r w:rsidR="00920877">
              <w:rPr>
                <w:color w:val="2E2E2E"/>
                <w:sz w:val="24"/>
              </w:rPr>
              <w:t xml:space="preserve"> could</w:t>
            </w:r>
            <w:r>
              <w:rPr>
                <w:color w:val="2E2E2E"/>
                <w:spacing w:val="-2"/>
                <w:sz w:val="24"/>
              </w:rPr>
              <w:t xml:space="preserve"> include:</w:t>
            </w:r>
          </w:p>
          <w:p w:rsidR="00883DE4" w:rsidP="00883DE4" w:rsidRDefault="00883DE4" w14:paraId="69330770" w14:textId="00073F3C">
            <w:pPr>
              <w:pStyle w:val="TableParagraph"/>
              <w:numPr>
                <w:ilvl w:val="0"/>
                <w:numId w:val="1"/>
              </w:numPr>
              <w:tabs>
                <w:tab w:val="left" w:pos="959"/>
              </w:tabs>
              <w:spacing w:before="287"/>
              <w:rPr>
                <w:sz w:val="24"/>
              </w:rPr>
            </w:pPr>
            <w:r>
              <w:rPr>
                <w:color w:val="2E2E2E"/>
                <w:sz w:val="24"/>
              </w:rPr>
              <w:t>English</w:t>
            </w:r>
            <w:r>
              <w:rPr>
                <w:color w:val="2E2E2E"/>
                <w:spacing w:val="-4"/>
                <w:sz w:val="24"/>
              </w:rPr>
              <w:t xml:space="preserve"> </w:t>
            </w:r>
            <w:r>
              <w:rPr>
                <w:color w:val="2E2E2E"/>
                <w:sz w:val="24"/>
              </w:rPr>
              <w:t>or</w:t>
            </w:r>
            <w:r>
              <w:rPr>
                <w:color w:val="2E2E2E"/>
                <w:spacing w:val="-2"/>
                <w:sz w:val="24"/>
              </w:rPr>
              <w:t xml:space="preserve"> </w:t>
            </w:r>
            <w:r>
              <w:rPr>
                <w:color w:val="2E2E2E"/>
                <w:sz w:val="24"/>
              </w:rPr>
              <w:t>mathematics</w:t>
            </w:r>
            <w:r>
              <w:rPr>
                <w:color w:val="2E2E2E"/>
                <w:spacing w:val="-2"/>
                <w:sz w:val="24"/>
              </w:rPr>
              <w:t xml:space="preserve"> </w:t>
            </w:r>
            <w:r>
              <w:rPr>
                <w:color w:val="2E2E2E"/>
                <w:sz w:val="24"/>
              </w:rPr>
              <w:t>targeted</w:t>
            </w:r>
            <w:r>
              <w:rPr>
                <w:color w:val="2E2E2E"/>
                <w:spacing w:val="-1"/>
                <w:sz w:val="24"/>
              </w:rPr>
              <w:t xml:space="preserve"> </w:t>
            </w:r>
            <w:r w:rsidR="002F2D0D">
              <w:rPr>
                <w:color w:val="2E2E2E"/>
                <w:spacing w:val="-2"/>
                <w:sz w:val="24"/>
              </w:rPr>
              <w:t>groups.</w:t>
            </w:r>
          </w:p>
          <w:p w:rsidR="00883DE4" w:rsidP="00883DE4" w:rsidRDefault="00883DE4" w14:paraId="5C907EA8" w14:textId="3F632E83">
            <w:pPr>
              <w:pStyle w:val="TableParagraph"/>
              <w:numPr>
                <w:ilvl w:val="0"/>
                <w:numId w:val="1"/>
              </w:numPr>
              <w:tabs>
                <w:tab w:val="left" w:pos="959"/>
              </w:tabs>
              <w:spacing w:before="9"/>
              <w:rPr>
                <w:sz w:val="24"/>
              </w:rPr>
            </w:pPr>
            <w:r>
              <w:rPr>
                <w:color w:val="2E2E2E"/>
                <w:sz w:val="24"/>
              </w:rPr>
              <w:t>Whole</w:t>
            </w:r>
            <w:r>
              <w:rPr>
                <w:color w:val="2E2E2E"/>
                <w:spacing w:val="-2"/>
                <w:sz w:val="24"/>
              </w:rPr>
              <w:t xml:space="preserve"> </w:t>
            </w:r>
            <w:r>
              <w:rPr>
                <w:color w:val="2E2E2E"/>
                <w:sz w:val="24"/>
              </w:rPr>
              <w:t>Word</w:t>
            </w:r>
            <w:r>
              <w:rPr>
                <w:color w:val="2E2E2E"/>
                <w:spacing w:val="-2"/>
                <w:sz w:val="24"/>
              </w:rPr>
              <w:t xml:space="preserve"> Reading/ precision teaching</w:t>
            </w:r>
          </w:p>
          <w:p w:rsidR="00883DE4" w:rsidP="00883DE4" w:rsidRDefault="00883DE4" w14:paraId="2E57E1DA" w14:textId="77777777">
            <w:pPr>
              <w:pStyle w:val="TableParagraph"/>
              <w:numPr>
                <w:ilvl w:val="0"/>
                <w:numId w:val="1"/>
              </w:numPr>
              <w:tabs>
                <w:tab w:val="left" w:pos="959"/>
              </w:tabs>
              <w:spacing w:before="9"/>
              <w:rPr>
                <w:sz w:val="24"/>
              </w:rPr>
            </w:pPr>
            <w:r>
              <w:rPr>
                <w:color w:val="2E2E2E"/>
                <w:sz w:val="24"/>
              </w:rPr>
              <w:lastRenderedPageBreak/>
              <w:t>5</w:t>
            </w:r>
            <w:r>
              <w:rPr>
                <w:color w:val="2E2E2E"/>
                <w:spacing w:val="-2"/>
                <w:sz w:val="24"/>
              </w:rPr>
              <w:t xml:space="preserve"> </w:t>
            </w:r>
            <w:r>
              <w:rPr>
                <w:color w:val="2E2E2E"/>
                <w:sz w:val="24"/>
              </w:rPr>
              <w:t>Minute</w:t>
            </w:r>
            <w:r>
              <w:rPr>
                <w:color w:val="2E2E2E"/>
                <w:spacing w:val="-1"/>
                <w:sz w:val="24"/>
              </w:rPr>
              <w:t xml:space="preserve"> </w:t>
            </w:r>
            <w:r>
              <w:rPr>
                <w:color w:val="2E2E2E"/>
                <w:spacing w:val="-5"/>
                <w:sz w:val="24"/>
              </w:rPr>
              <w:t>Box</w:t>
            </w:r>
          </w:p>
          <w:p w:rsidR="00883DE4" w:rsidP="00883DE4" w:rsidRDefault="00883DE4" w14:paraId="7C803478" w14:textId="77777777">
            <w:pPr>
              <w:pStyle w:val="TableParagraph"/>
              <w:numPr>
                <w:ilvl w:val="0"/>
                <w:numId w:val="1"/>
              </w:numPr>
              <w:tabs>
                <w:tab w:val="left" w:pos="959"/>
              </w:tabs>
              <w:spacing w:before="7"/>
              <w:rPr>
                <w:sz w:val="24"/>
              </w:rPr>
            </w:pPr>
            <w:r>
              <w:rPr>
                <w:color w:val="2E2E2E"/>
                <w:sz w:val="24"/>
              </w:rPr>
              <w:t>Toe</w:t>
            </w:r>
            <w:r>
              <w:rPr>
                <w:color w:val="2E2E2E"/>
                <w:spacing w:val="-1"/>
                <w:sz w:val="24"/>
              </w:rPr>
              <w:t xml:space="preserve"> </w:t>
            </w:r>
            <w:r>
              <w:rPr>
                <w:color w:val="2E2E2E"/>
                <w:sz w:val="24"/>
              </w:rPr>
              <w:t xml:space="preserve">by </w:t>
            </w:r>
            <w:r>
              <w:rPr>
                <w:color w:val="2E2E2E"/>
                <w:spacing w:val="-5"/>
                <w:sz w:val="24"/>
              </w:rPr>
              <w:t>Toe</w:t>
            </w:r>
          </w:p>
          <w:p w:rsidR="00883DE4" w:rsidP="00883DE4" w:rsidRDefault="00883DE4" w14:paraId="3BC9FB26" w14:textId="77777777">
            <w:pPr>
              <w:pStyle w:val="TableParagraph"/>
              <w:numPr>
                <w:ilvl w:val="0"/>
                <w:numId w:val="1"/>
              </w:numPr>
              <w:tabs>
                <w:tab w:val="left" w:pos="959"/>
              </w:tabs>
              <w:spacing w:before="7"/>
              <w:rPr>
                <w:sz w:val="24"/>
              </w:rPr>
            </w:pPr>
            <w:r>
              <w:rPr>
                <w:color w:val="2E2E2E"/>
                <w:sz w:val="24"/>
              </w:rPr>
              <w:t>Colourful</w:t>
            </w:r>
            <w:r>
              <w:rPr>
                <w:color w:val="2E2E2E"/>
                <w:spacing w:val="-4"/>
                <w:sz w:val="24"/>
              </w:rPr>
              <w:t xml:space="preserve"> </w:t>
            </w:r>
            <w:r>
              <w:rPr>
                <w:color w:val="2E2E2E"/>
                <w:spacing w:val="-2"/>
                <w:sz w:val="24"/>
              </w:rPr>
              <w:t>Semantics</w:t>
            </w:r>
          </w:p>
          <w:p w:rsidRPr="00883DE4" w:rsidR="00883DE4" w:rsidP="00883DE4" w:rsidRDefault="00883DE4" w14:paraId="05A5A669" w14:textId="77777777">
            <w:pPr>
              <w:pStyle w:val="TableParagraph"/>
              <w:numPr>
                <w:ilvl w:val="0"/>
                <w:numId w:val="1"/>
              </w:numPr>
              <w:tabs>
                <w:tab w:val="left" w:pos="959"/>
              </w:tabs>
              <w:spacing w:before="10"/>
              <w:rPr>
                <w:sz w:val="24"/>
              </w:rPr>
            </w:pPr>
            <w:r w:rsidRPr="00883DE4">
              <w:rPr>
                <w:color w:val="2E2E2E"/>
                <w:sz w:val="24"/>
              </w:rPr>
              <w:t>And</w:t>
            </w:r>
            <w:r w:rsidRPr="00883DE4">
              <w:rPr>
                <w:color w:val="2E2E2E"/>
                <w:spacing w:val="-4"/>
                <w:sz w:val="24"/>
              </w:rPr>
              <w:t xml:space="preserve"> </w:t>
            </w:r>
            <w:r w:rsidRPr="00883DE4">
              <w:rPr>
                <w:color w:val="2E2E2E"/>
                <w:sz w:val="24"/>
              </w:rPr>
              <w:t>any</w:t>
            </w:r>
            <w:r w:rsidRPr="00883DE4">
              <w:rPr>
                <w:color w:val="2E2E2E"/>
                <w:spacing w:val="-1"/>
                <w:sz w:val="24"/>
              </w:rPr>
              <w:t xml:space="preserve"> </w:t>
            </w:r>
            <w:r w:rsidRPr="00883DE4">
              <w:rPr>
                <w:color w:val="2E2E2E"/>
                <w:sz w:val="24"/>
              </w:rPr>
              <w:t>other strategy</w:t>
            </w:r>
            <w:r w:rsidRPr="00883DE4">
              <w:rPr>
                <w:color w:val="2E2E2E"/>
                <w:spacing w:val="-4"/>
                <w:sz w:val="24"/>
              </w:rPr>
              <w:t xml:space="preserve"> </w:t>
            </w:r>
            <w:r w:rsidRPr="00883DE4">
              <w:rPr>
                <w:color w:val="2E2E2E"/>
                <w:sz w:val="24"/>
              </w:rPr>
              <w:t>that</w:t>
            </w:r>
            <w:r w:rsidRPr="00883DE4">
              <w:rPr>
                <w:color w:val="2E2E2E"/>
                <w:spacing w:val="-2"/>
                <w:sz w:val="24"/>
              </w:rPr>
              <w:t xml:space="preserve"> </w:t>
            </w:r>
            <w:r w:rsidRPr="00883DE4">
              <w:rPr>
                <w:color w:val="2E2E2E"/>
                <w:sz w:val="24"/>
              </w:rPr>
              <w:t>the</w:t>
            </w:r>
            <w:r w:rsidRPr="00883DE4">
              <w:rPr>
                <w:color w:val="2E2E2E"/>
                <w:spacing w:val="-2"/>
                <w:sz w:val="24"/>
              </w:rPr>
              <w:t xml:space="preserve"> </w:t>
            </w:r>
            <w:r w:rsidRPr="00883DE4">
              <w:rPr>
                <w:color w:val="2E2E2E"/>
                <w:sz w:val="24"/>
              </w:rPr>
              <w:t>teacher</w:t>
            </w:r>
            <w:r w:rsidRPr="00883DE4">
              <w:rPr>
                <w:color w:val="2E2E2E"/>
                <w:spacing w:val="-2"/>
                <w:sz w:val="24"/>
              </w:rPr>
              <w:t xml:space="preserve"> </w:t>
            </w:r>
            <w:r w:rsidRPr="00883DE4">
              <w:rPr>
                <w:color w:val="2E2E2E"/>
                <w:sz w:val="24"/>
              </w:rPr>
              <w:t>may</w:t>
            </w:r>
            <w:r w:rsidRPr="00883DE4">
              <w:rPr>
                <w:color w:val="2E2E2E"/>
                <w:spacing w:val="-3"/>
                <w:sz w:val="24"/>
              </w:rPr>
              <w:t xml:space="preserve"> </w:t>
            </w:r>
            <w:r w:rsidRPr="00883DE4">
              <w:rPr>
                <w:color w:val="2E2E2E"/>
                <w:sz w:val="24"/>
              </w:rPr>
              <w:t>find</w:t>
            </w:r>
            <w:r w:rsidRPr="00883DE4">
              <w:rPr>
                <w:color w:val="2E2E2E"/>
                <w:spacing w:val="-1"/>
                <w:sz w:val="24"/>
              </w:rPr>
              <w:t xml:space="preserve"> </w:t>
            </w:r>
            <w:r w:rsidRPr="00883DE4">
              <w:rPr>
                <w:color w:val="2E2E2E"/>
                <w:spacing w:val="-2"/>
                <w:sz w:val="24"/>
              </w:rPr>
              <w:t>beneficial.</w:t>
            </w:r>
          </w:p>
          <w:p w:rsidR="002F2D0D" w:rsidP="002F2D0D" w:rsidRDefault="00883DE4" w14:paraId="0A04D805" w14:textId="77777777">
            <w:pPr>
              <w:pStyle w:val="TableParagraph"/>
              <w:tabs>
                <w:tab w:val="left" w:pos="827"/>
              </w:tabs>
              <w:spacing w:before="1"/>
              <w:rPr>
                <w:color w:val="2E2E2E"/>
              </w:rPr>
            </w:pPr>
            <w:r w:rsidRPr="00883DE4">
              <w:rPr>
                <w:color w:val="2E2E2E"/>
                <w:sz w:val="24"/>
              </w:rPr>
              <w:t>Some</w:t>
            </w:r>
            <w:r w:rsidRPr="00883DE4">
              <w:rPr>
                <w:color w:val="2E2E2E"/>
                <w:spacing w:val="-4"/>
                <w:sz w:val="24"/>
              </w:rPr>
              <w:t xml:space="preserve"> </w:t>
            </w:r>
            <w:r w:rsidRPr="00883DE4">
              <w:rPr>
                <w:color w:val="2E2E2E"/>
                <w:sz w:val="24"/>
              </w:rPr>
              <w:t>children</w:t>
            </w:r>
            <w:r w:rsidRPr="00883DE4">
              <w:rPr>
                <w:color w:val="2E2E2E"/>
                <w:spacing w:val="-4"/>
                <w:sz w:val="24"/>
              </w:rPr>
              <w:t xml:space="preserve"> </w:t>
            </w:r>
            <w:r w:rsidRPr="00883DE4">
              <w:rPr>
                <w:color w:val="2E2E2E"/>
                <w:sz w:val="24"/>
              </w:rPr>
              <w:t>require</w:t>
            </w:r>
            <w:r w:rsidRPr="00883DE4">
              <w:rPr>
                <w:color w:val="2E2E2E"/>
                <w:spacing w:val="-4"/>
                <w:sz w:val="24"/>
              </w:rPr>
              <w:t xml:space="preserve"> </w:t>
            </w:r>
            <w:r w:rsidRPr="00883DE4">
              <w:rPr>
                <w:color w:val="2E2E2E"/>
                <w:sz w:val="24"/>
              </w:rPr>
              <w:t>more</w:t>
            </w:r>
            <w:r w:rsidRPr="00883DE4">
              <w:rPr>
                <w:color w:val="2E2E2E"/>
                <w:spacing w:val="-4"/>
                <w:sz w:val="24"/>
              </w:rPr>
              <w:t xml:space="preserve"> </w:t>
            </w:r>
            <w:r w:rsidRPr="00883DE4">
              <w:rPr>
                <w:color w:val="2E2E2E"/>
                <w:sz w:val="24"/>
              </w:rPr>
              <w:t>intensive,</w:t>
            </w:r>
            <w:r w:rsidRPr="00883DE4">
              <w:rPr>
                <w:color w:val="2E2E2E"/>
                <w:spacing w:val="-1"/>
                <w:sz w:val="24"/>
              </w:rPr>
              <w:t xml:space="preserve"> </w:t>
            </w:r>
            <w:r w:rsidRPr="00883DE4">
              <w:rPr>
                <w:color w:val="2E2E2E"/>
                <w:sz w:val="24"/>
              </w:rPr>
              <w:t>individualised</w:t>
            </w:r>
            <w:r w:rsidRPr="00883DE4">
              <w:rPr>
                <w:color w:val="2E2E2E"/>
                <w:spacing w:val="-4"/>
                <w:sz w:val="24"/>
              </w:rPr>
              <w:t xml:space="preserve"> </w:t>
            </w:r>
            <w:r w:rsidRPr="00883DE4">
              <w:rPr>
                <w:color w:val="2E2E2E"/>
                <w:sz w:val="24"/>
              </w:rPr>
              <w:t>support</w:t>
            </w:r>
            <w:r w:rsidRPr="00883DE4">
              <w:rPr>
                <w:color w:val="2E2E2E"/>
                <w:spacing w:val="-6"/>
                <w:sz w:val="24"/>
              </w:rPr>
              <w:t xml:space="preserve"> </w:t>
            </w:r>
            <w:r w:rsidRPr="00883DE4">
              <w:rPr>
                <w:color w:val="2E2E2E"/>
                <w:sz w:val="24"/>
              </w:rPr>
              <w:t>for</w:t>
            </w:r>
            <w:r w:rsidRPr="00883DE4">
              <w:rPr>
                <w:color w:val="2E2E2E"/>
                <w:spacing w:val="-6"/>
                <w:sz w:val="24"/>
              </w:rPr>
              <w:t xml:space="preserve"> </w:t>
            </w:r>
            <w:r w:rsidRPr="00883DE4">
              <w:rPr>
                <w:color w:val="2E2E2E"/>
                <w:sz w:val="24"/>
              </w:rPr>
              <w:t>their</w:t>
            </w:r>
            <w:r w:rsidRPr="00883DE4">
              <w:rPr>
                <w:color w:val="2E2E2E"/>
                <w:spacing w:val="-6"/>
                <w:sz w:val="24"/>
              </w:rPr>
              <w:t xml:space="preserve"> </w:t>
            </w:r>
            <w:r w:rsidRPr="00883DE4">
              <w:rPr>
                <w:color w:val="2E2E2E"/>
                <w:sz w:val="24"/>
              </w:rPr>
              <w:t>social,</w:t>
            </w:r>
            <w:r w:rsidRPr="00883DE4">
              <w:rPr>
                <w:color w:val="2E2E2E"/>
                <w:spacing w:val="-5"/>
                <w:sz w:val="24"/>
              </w:rPr>
              <w:t xml:space="preserve"> </w:t>
            </w:r>
            <w:r w:rsidRPr="00883DE4">
              <w:rPr>
                <w:color w:val="2E2E2E"/>
                <w:sz w:val="24"/>
              </w:rPr>
              <w:t>emotional and behavioural needs and may participate in interventions such as:</w:t>
            </w:r>
            <w:r>
              <w:rPr>
                <w:color w:val="2E2E2E"/>
              </w:rPr>
              <w:t xml:space="preserve"> </w:t>
            </w:r>
          </w:p>
          <w:p w:rsidR="00883DE4" w:rsidP="002F2D0D" w:rsidRDefault="00883DE4" w14:paraId="080DF395" w14:textId="23A77178">
            <w:pPr>
              <w:pStyle w:val="TableParagraph"/>
              <w:numPr>
                <w:ilvl w:val="0"/>
                <w:numId w:val="2"/>
              </w:numPr>
              <w:tabs>
                <w:tab w:val="left" w:pos="827"/>
              </w:tabs>
              <w:spacing w:before="1"/>
              <w:rPr>
                <w:sz w:val="24"/>
              </w:rPr>
            </w:pPr>
            <w:r>
              <w:rPr>
                <w:color w:val="2E2E2E"/>
                <w:sz w:val="24"/>
              </w:rPr>
              <w:t>ELSA</w:t>
            </w:r>
            <w:r>
              <w:rPr>
                <w:color w:val="2E2E2E"/>
                <w:spacing w:val="-1"/>
                <w:sz w:val="24"/>
              </w:rPr>
              <w:t xml:space="preserve"> </w:t>
            </w:r>
            <w:r>
              <w:rPr>
                <w:color w:val="2E2E2E"/>
                <w:spacing w:val="-2"/>
                <w:sz w:val="24"/>
              </w:rPr>
              <w:t>support</w:t>
            </w:r>
          </w:p>
          <w:p w:rsidR="00883DE4" w:rsidP="00883DE4" w:rsidRDefault="00883DE4" w14:paraId="1A464923" w14:textId="77777777">
            <w:pPr>
              <w:pStyle w:val="TableParagraph"/>
              <w:numPr>
                <w:ilvl w:val="0"/>
                <w:numId w:val="2"/>
              </w:numPr>
              <w:tabs>
                <w:tab w:val="left" w:pos="827"/>
              </w:tabs>
              <w:rPr>
                <w:sz w:val="24"/>
              </w:rPr>
            </w:pPr>
            <w:r>
              <w:rPr>
                <w:color w:val="2E2E2E"/>
                <w:sz w:val="24"/>
              </w:rPr>
              <w:t>ELSA</w:t>
            </w:r>
            <w:r>
              <w:rPr>
                <w:color w:val="2E2E2E"/>
                <w:spacing w:val="-5"/>
                <w:sz w:val="24"/>
              </w:rPr>
              <w:t xml:space="preserve"> </w:t>
            </w:r>
            <w:r>
              <w:rPr>
                <w:color w:val="2E2E2E"/>
                <w:sz w:val="24"/>
              </w:rPr>
              <w:t>strategies</w:t>
            </w:r>
            <w:r>
              <w:rPr>
                <w:color w:val="2E2E2E"/>
                <w:spacing w:val="-4"/>
                <w:sz w:val="24"/>
              </w:rPr>
              <w:t xml:space="preserve"> </w:t>
            </w:r>
            <w:r>
              <w:rPr>
                <w:color w:val="2E2E2E"/>
                <w:sz w:val="24"/>
              </w:rPr>
              <w:t>to</w:t>
            </w:r>
            <w:r>
              <w:rPr>
                <w:color w:val="2E2E2E"/>
                <w:spacing w:val="-5"/>
                <w:sz w:val="24"/>
              </w:rPr>
              <w:t xml:space="preserve"> </w:t>
            </w:r>
            <w:r>
              <w:rPr>
                <w:color w:val="2E2E2E"/>
                <w:sz w:val="24"/>
              </w:rPr>
              <w:t>help</w:t>
            </w:r>
            <w:r>
              <w:rPr>
                <w:color w:val="2E2E2E"/>
                <w:spacing w:val="-3"/>
                <w:sz w:val="24"/>
              </w:rPr>
              <w:t xml:space="preserve"> </w:t>
            </w:r>
            <w:r>
              <w:rPr>
                <w:color w:val="2E2E2E"/>
                <w:sz w:val="24"/>
              </w:rPr>
              <w:t>children</w:t>
            </w:r>
            <w:r>
              <w:rPr>
                <w:color w:val="2E2E2E"/>
                <w:spacing w:val="-2"/>
                <w:sz w:val="24"/>
              </w:rPr>
              <w:t xml:space="preserve"> </w:t>
            </w:r>
            <w:r>
              <w:rPr>
                <w:color w:val="2E2E2E"/>
                <w:sz w:val="24"/>
              </w:rPr>
              <w:t>achieve</w:t>
            </w:r>
            <w:r>
              <w:rPr>
                <w:color w:val="2E2E2E"/>
                <w:spacing w:val="-4"/>
                <w:sz w:val="24"/>
              </w:rPr>
              <w:t xml:space="preserve"> </w:t>
            </w:r>
            <w:r>
              <w:rPr>
                <w:color w:val="2E2E2E"/>
                <w:sz w:val="24"/>
              </w:rPr>
              <w:t>personal</w:t>
            </w:r>
            <w:r>
              <w:rPr>
                <w:color w:val="2E2E2E"/>
                <w:spacing w:val="-4"/>
                <w:sz w:val="24"/>
              </w:rPr>
              <w:t xml:space="preserve"> </w:t>
            </w:r>
            <w:r>
              <w:rPr>
                <w:color w:val="2E2E2E"/>
                <w:spacing w:val="-2"/>
                <w:sz w:val="24"/>
              </w:rPr>
              <w:t>targets</w:t>
            </w:r>
          </w:p>
          <w:p w:rsidR="00883DE4" w:rsidP="00883DE4" w:rsidRDefault="00883DE4" w14:paraId="15708B6D" w14:textId="77777777">
            <w:pPr>
              <w:pStyle w:val="TableParagraph"/>
              <w:numPr>
                <w:ilvl w:val="0"/>
                <w:numId w:val="2"/>
              </w:numPr>
              <w:tabs>
                <w:tab w:val="left" w:pos="827"/>
              </w:tabs>
              <w:rPr>
                <w:sz w:val="24"/>
              </w:rPr>
            </w:pPr>
            <w:r>
              <w:rPr>
                <w:color w:val="2E2E2E"/>
                <w:sz w:val="24"/>
              </w:rPr>
              <w:t>Health</w:t>
            </w:r>
            <w:r>
              <w:rPr>
                <w:color w:val="2E2E2E"/>
                <w:spacing w:val="-3"/>
                <w:sz w:val="24"/>
              </w:rPr>
              <w:t xml:space="preserve"> </w:t>
            </w:r>
            <w:r>
              <w:rPr>
                <w:color w:val="2E2E2E"/>
                <w:sz w:val="24"/>
              </w:rPr>
              <w:t>Families</w:t>
            </w:r>
            <w:r>
              <w:rPr>
                <w:color w:val="2E2E2E"/>
                <w:spacing w:val="-2"/>
                <w:sz w:val="24"/>
              </w:rPr>
              <w:t xml:space="preserve"> </w:t>
            </w:r>
            <w:r>
              <w:rPr>
                <w:color w:val="2E2E2E"/>
                <w:sz w:val="24"/>
              </w:rPr>
              <w:t>Team</w:t>
            </w:r>
            <w:r>
              <w:rPr>
                <w:color w:val="2E2E2E"/>
                <w:spacing w:val="-2"/>
                <w:sz w:val="24"/>
              </w:rPr>
              <w:t xml:space="preserve"> referral</w:t>
            </w:r>
          </w:p>
          <w:p w:rsidR="00883DE4" w:rsidP="00883DE4" w:rsidRDefault="00883DE4" w14:paraId="19A1818F" w14:textId="77777777">
            <w:pPr>
              <w:pStyle w:val="TableParagraph"/>
              <w:numPr>
                <w:ilvl w:val="0"/>
                <w:numId w:val="2"/>
              </w:numPr>
              <w:tabs>
                <w:tab w:val="left" w:pos="827"/>
              </w:tabs>
              <w:rPr>
                <w:sz w:val="24"/>
              </w:rPr>
            </w:pPr>
            <w:r>
              <w:rPr>
                <w:color w:val="2E2E2E"/>
                <w:sz w:val="24"/>
              </w:rPr>
              <w:t>Early</w:t>
            </w:r>
            <w:r>
              <w:rPr>
                <w:color w:val="2E2E2E"/>
                <w:spacing w:val="-2"/>
                <w:sz w:val="24"/>
              </w:rPr>
              <w:t xml:space="preserve"> </w:t>
            </w:r>
            <w:r>
              <w:rPr>
                <w:color w:val="2E2E2E"/>
                <w:sz w:val="24"/>
              </w:rPr>
              <w:t>Help</w:t>
            </w:r>
            <w:r>
              <w:rPr>
                <w:color w:val="2E2E2E"/>
                <w:spacing w:val="-2"/>
                <w:sz w:val="24"/>
              </w:rPr>
              <w:t xml:space="preserve"> referral</w:t>
            </w:r>
          </w:p>
          <w:p w:rsidR="00883DE4" w:rsidP="00883DE4" w:rsidRDefault="00883DE4" w14:paraId="63F3FDD3" w14:textId="77777777">
            <w:pPr>
              <w:pStyle w:val="TableParagraph"/>
              <w:tabs>
                <w:tab w:val="left" w:pos="827"/>
              </w:tabs>
              <w:ind w:left="827"/>
              <w:rPr>
                <w:color w:val="2E2E2E"/>
                <w:sz w:val="24"/>
              </w:rPr>
            </w:pPr>
          </w:p>
          <w:p w:rsidR="00883DE4" w:rsidP="00883DE4" w:rsidRDefault="00883DE4" w14:paraId="225D6E4E" w14:textId="77777777">
            <w:pPr>
              <w:pStyle w:val="TableParagraph"/>
              <w:tabs>
                <w:tab w:val="left" w:pos="827"/>
              </w:tabs>
              <w:rPr>
                <w:sz w:val="24"/>
              </w:rPr>
            </w:pPr>
            <w:r>
              <w:rPr>
                <w:color w:val="2E2E2E"/>
                <w:sz w:val="24"/>
              </w:rPr>
              <w:t>Some children may also receive regular support from services outside of the school such as the Speech and Language Therapy Service, the Visual and Hearing Impairment Service, Cognition and Learning, Communication and Language or The Sherwood Area Partnership.</w:t>
            </w:r>
          </w:p>
          <w:p w:rsidR="00883DE4" w:rsidP="00883DE4" w:rsidRDefault="00883DE4" w14:paraId="755D7A54" w14:textId="2E54E08F">
            <w:pPr>
              <w:pStyle w:val="TableParagraph"/>
              <w:spacing w:before="281"/>
              <w:ind w:right="161"/>
              <w:rPr>
                <w:sz w:val="24"/>
              </w:rPr>
            </w:pPr>
            <w:r>
              <w:rPr>
                <w:color w:val="2E2E2E"/>
                <w:sz w:val="24"/>
              </w:rPr>
              <w:t>If</w:t>
            </w:r>
            <w:r>
              <w:rPr>
                <w:color w:val="2E2E2E"/>
                <w:spacing w:val="-2"/>
                <w:sz w:val="24"/>
              </w:rPr>
              <w:t xml:space="preserve"> </w:t>
            </w:r>
            <w:r>
              <w:rPr>
                <w:color w:val="2E2E2E"/>
                <w:sz w:val="24"/>
              </w:rPr>
              <w:t>your</w:t>
            </w:r>
            <w:r>
              <w:rPr>
                <w:color w:val="2E2E2E"/>
                <w:spacing w:val="-4"/>
                <w:sz w:val="24"/>
              </w:rPr>
              <w:t xml:space="preserve"> </w:t>
            </w:r>
            <w:r>
              <w:rPr>
                <w:color w:val="2E2E2E"/>
                <w:sz w:val="24"/>
              </w:rPr>
              <w:t>child</w:t>
            </w:r>
            <w:r>
              <w:rPr>
                <w:color w:val="2E2E2E"/>
                <w:spacing w:val="-3"/>
                <w:sz w:val="24"/>
              </w:rPr>
              <w:t xml:space="preserve"> </w:t>
            </w:r>
            <w:r>
              <w:rPr>
                <w:color w:val="2E2E2E"/>
                <w:sz w:val="24"/>
              </w:rPr>
              <w:t>is</w:t>
            </w:r>
            <w:r>
              <w:rPr>
                <w:color w:val="2E2E2E"/>
                <w:spacing w:val="-2"/>
                <w:sz w:val="24"/>
              </w:rPr>
              <w:t xml:space="preserve"> </w:t>
            </w:r>
            <w:r>
              <w:rPr>
                <w:color w:val="2E2E2E"/>
                <w:sz w:val="24"/>
              </w:rPr>
              <w:t>in</w:t>
            </w:r>
            <w:r>
              <w:rPr>
                <w:color w:val="2E2E2E"/>
                <w:spacing w:val="-2"/>
                <w:sz w:val="24"/>
              </w:rPr>
              <w:t xml:space="preserve"> </w:t>
            </w:r>
            <w:r>
              <w:rPr>
                <w:color w:val="2E2E2E"/>
                <w:sz w:val="24"/>
              </w:rPr>
              <w:t>receipt</w:t>
            </w:r>
            <w:r>
              <w:rPr>
                <w:color w:val="2E2E2E"/>
                <w:spacing w:val="-5"/>
                <w:sz w:val="24"/>
              </w:rPr>
              <w:t xml:space="preserve"> </w:t>
            </w:r>
            <w:r>
              <w:rPr>
                <w:color w:val="2E2E2E"/>
                <w:sz w:val="24"/>
              </w:rPr>
              <w:t>of</w:t>
            </w:r>
            <w:r>
              <w:rPr>
                <w:color w:val="2E2E2E"/>
                <w:spacing w:val="-1"/>
                <w:sz w:val="24"/>
              </w:rPr>
              <w:t xml:space="preserve"> </w:t>
            </w:r>
            <w:r>
              <w:rPr>
                <w:color w:val="2E2E2E"/>
                <w:sz w:val="24"/>
              </w:rPr>
              <w:t>extra</w:t>
            </w:r>
            <w:r>
              <w:rPr>
                <w:color w:val="2E2E2E"/>
                <w:spacing w:val="-3"/>
                <w:sz w:val="24"/>
              </w:rPr>
              <w:t xml:space="preserve"> </w:t>
            </w:r>
            <w:r>
              <w:rPr>
                <w:color w:val="2E2E2E"/>
                <w:sz w:val="24"/>
              </w:rPr>
              <w:t>funding,</w:t>
            </w:r>
            <w:r>
              <w:rPr>
                <w:color w:val="2E2E2E"/>
                <w:spacing w:val="-2"/>
                <w:sz w:val="24"/>
              </w:rPr>
              <w:t xml:space="preserve"> </w:t>
            </w:r>
            <w:r>
              <w:rPr>
                <w:color w:val="2E2E2E"/>
                <w:sz w:val="24"/>
              </w:rPr>
              <w:t>they</w:t>
            </w:r>
            <w:r>
              <w:rPr>
                <w:color w:val="2E2E2E"/>
                <w:spacing w:val="-4"/>
                <w:sz w:val="24"/>
              </w:rPr>
              <w:t xml:space="preserve"> </w:t>
            </w:r>
            <w:r>
              <w:rPr>
                <w:color w:val="2E2E2E"/>
                <w:sz w:val="24"/>
              </w:rPr>
              <w:t>will</w:t>
            </w:r>
            <w:r>
              <w:rPr>
                <w:color w:val="2E2E2E"/>
                <w:spacing w:val="-2"/>
                <w:sz w:val="24"/>
              </w:rPr>
              <w:t xml:space="preserve"> </w:t>
            </w:r>
            <w:r>
              <w:rPr>
                <w:color w:val="2E2E2E"/>
                <w:sz w:val="24"/>
              </w:rPr>
              <w:t>have</w:t>
            </w:r>
            <w:r>
              <w:rPr>
                <w:color w:val="2E2E2E"/>
                <w:spacing w:val="-4"/>
                <w:sz w:val="24"/>
              </w:rPr>
              <w:t xml:space="preserve"> </w:t>
            </w:r>
            <w:r>
              <w:rPr>
                <w:color w:val="2E2E2E"/>
                <w:sz w:val="24"/>
              </w:rPr>
              <w:t>a</w:t>
            </w:r>
            <w:r>
              <w:rPr>
                <w:color w:val="2E2E2E"/>
                <w:spacing w:val="-2"/>
                <w:sz w:val="24"/>
              </w:rPr>
              <w:t xml:space="preserve"> </w:t>
            </w:r>
            <w:r>
              <w:rPr>
                <w:color w:val="2E2E2E"/>
                <w:sz w:val="24"/>
              </w:rPr>
              <w:t>personal</w:t>
            </w:r>
            <w:r>
              <w:rPr>
                <w:color w:val="2E2E2E"/>
                <w:spacing w:val="-2"/>
                <w:sz w:val="24"/>
              </w:rPr>
              <w:t xml:space="preserve"> </w:t>
            </w:r>
            <w:r>
              <w:rPr>
                <w:color w:val="2E2E2E"/>
                <w:sz w:val="24"/>
              </w:rPr>
              <w:t>timetable</w:t>
            </w:r>
            <w:r>
              <w:rPr>
                <w:color w:val="2E2E2E"/>
                <w:spacing w:val="-2"/>
                <w:sz w:val="24"/>
              </w:rPr>
              <w:t xml:space="preserve"> </w:t>
            </w:r>
            <w:r>
              <w:rPr>
                <w:color w:val="2E2E2E"/>
                <w:sz w:val="24"/>
              </w:rPr>
              <w:t>of</w:t>
            </w:r>
            <w:r>
              <w:rPr>
                <w:color w:val="2E2E2E"/>
                <w:spacing w:val="-2"/>
                <w:sz w:val="24"/>
              </w:rPr>
              <w:t xml:space="preserve"> </w:t>
            </w:r>
            <w:r>
              <w:rPr>
                <w:color w:val="2E2E2E"/>
                <w:sz w:val="24"/>
              </w:rPr>
              <w:t xml:space="preserve">support. This is likely to be a mixture of within class support for their understanding and participation in class activities, small group support and </w:t>
            </w:r>
            <w:r w:rsidR="00155F4B">
              <w:rPr>
                <w:color w:val="2E2E2E"/>
                <w:sz w:val="24"/>
              </w:rPr>
              <w:t>one-to-one</w:t>
            </w:r>
            <w:r>
              <w:rPr>
                <w:color w:val="2E2E2E"/>
                <w:sz w:val="24"/>
              </w:rPr>
              <w:t xml:space="preserve"> support. They may also receive regular support from services outside the school, such as the Schools and Family Specialist Service.</w:t>
            </w:r>
          </w:p>
          <w:p w:rsidR="00883DE4" w:rsidP="00883DE4" w:rsidRDefault="00883DE4" w14:paraId="1E2ADA1C" w14:textId="77777777">
            <w:pPr>
              <w:pStyle w:val="TableParagraph"/>
              <w:spacing w:before="280"/>
              <w:rPr>
                <w:sz w:val="24"/>
              </w:rPr>
            </w:pPr>
            <w:r>
              <w:rPr>
                <w:color w:val="2E2E2E"/>
                <w:sz w:val="24"/>
              </w:rPr>
              <w:t>Help</w:t>
            </w:r>
            <w:r>
              <w:rPr>
                <w:color w:val="2E2E2E"/>
                <w:spacing w:val="-3"/>
                <w:sz w:val="24"/>
              </w:rPr>
              <w:t xml:space="preserve"> </w:t>
            </w:r>
            <w:r>
              <w:rPr>
                <w:color w:val="2E2E2E"/>
                <w:sz w:val="24"/>
              </w:rPr>
              <w:t>may</w:t>
            </w:r>
            <w:r>
              <w:rPr>
                <w:color w:val="2E2E2E"/>
                <w:spacing w:val="-4"/>
                <w:sz w:val="24"/>
              </w:rPr>
              <w:t xml:space="preserve"> </w:t>
            </w:r>
            <w:r>
              <w:rPr>
                <w:color w:val="2E2E2E"/>
                <w:sz w:val="24"/>
              </w:rPr>
              <w:t>be</w:t>
            </w:r>
            <w:r>
              <w:rPr>
                <w:color w:val="2E2E2E"/>
                <w:spacing w:val="-1"/>
                <w:sz w:val="24"/>
              </w:rPr>
              <w:t xml:space="preserve"> </w:t>
            </w:r>
            <w:r>
              <w:rPr>
                <w:color w:val="2E2E2E"/>
                <w:sz w:val="24"/>
              </w:rPr>
              <w:t>required</w:t>
            </w:r>
            <w:r>
              <w:rPr>
                <w:color w:val="2E2E2E"/>
                <w:spacing w:val="-3"/>
                <w:sz w:val="24"/>
              </w:rPr>
              <w:t xml:space="preserve"> </w:t>
            </w:r>
            <w:r>
              <w:rPr>
                <w:color w:val="2E2E2E"/>
                <w:sz w:val="24"/>
              </w:rPr>
              <w:t>at</w:t>
            </w:r>
            <w:r>
              <w:rPr>
                <w:color w:val="2E2E2E"/>
                <w:spacing w:val="-4"/>
                <w:sz w:val="24"/>
              </w:rPr>
              <w:t xml:space="preserve"> </w:t>
            </w:r>
            <w:r>
              <w:rPr>
                <w:color w:val="2E2E2E"/>
                <w:sz w:val="24"/>
              </w:rPr>
              <w:t>any</w:t>
            </w:r>
            <w:r>
              <w:rPr>
                <w:color w:val="2E2E2E"/>
                <w:spacing w:val="-2"/>
                <w:sz w:val="24"/>
              </w:rPr>
              <w:t xml:space="preserve"> </w:t>
            </w:r>
            <w:r>
              <w:rPr>
                <w:color w:val="2E2E2E"/>
                <w:sz w:val="24"/>
              </w:rPr>
              <w:t>stage</w:t>
            </w:r>
            <w:r>
              <w:rPr>
                <w:color w:val="2E2E2E"/>
                <w:spacing w:val="-4"/>
                <w:sz w:val="24"/>
              </w:rPr>
              <w:t xml:space="preserve"> </w:t>
            </w:r>
            <w:r>
              <w:rPr>
                <w:color w:val="2E2E2E"/>
                <w:sz w:val="24"/>
              </w:rPr>
              <w:t>of</w:t>
            </w:r>
            <w:r>
              <w:rPr>
                <w:color w:val="2E2E2E"/>
                <w:spacing w:val="-3"/>
                <w:sz w:val="24"/>
              </w:rPr>
              <w:t xml:space="preserve"> </w:t>
            </w:r>
            <w:r>
              <w:rPr>
                <w:color w:val="2E2E2E"/>
                <w:sz w:val="24"/>
              </w:rPr>
              <w:t>the</w:t>
            </w:r>
            <w:r>
              <w:rPr>
                <w:color w:val="2E2E2E"/>
                <w:spacing w:val="-1"/>
                <w:sz w:val="24"/>
              </w:rPr>
              <w:t xml:space="preserve"> </w:t>
            </w:r>
            <w:r>
              <w:rPr>
                <w:color w:val="2E2E2E"/>
                <w:sz w:val="24"/>
              </w:rPr>
              <w:t>graduated</w:t>
            </w:r>
            <w:r>
              <w:rPr>
                <w:color w:val="2E2E2E"/>
                <w:spacing w:val="-1"/>
                <w:sz w:val="24"/>
              </w:rPr>
              <w:t xml:space="preserve"> </w:t>
            </w:r>
            <w:r>
              <w:rPr>
                <w:color w:val="2E2E2E"/>
                <w:sz w:val="24"/>
              </w:rPr>
              <w:t>approach</w:t>
            </w:r>
            <w:r>
              <w:rPr>
                <w:color w:val="2E2E2E"/>
                <w:spacing w:val="-3"/>
                <w:sz w:val="24"/>
              </w:rPr>
              <w:t xml:space="preserve"> </w:t>
            </w:r>
            <w:r>
              <w:rPr>
                <w:color w:val="2E2E2E"/>
                <w:sz w:val="24"/>
              </w:rPr>
              <w:t>for</w:t>
            </w:r>
            <w:r>
              <w:rPr>
                <w:color w:val="2E2E2E"/>
                <w:spacing w:val="-2"/>
                <w:sz w:val="24"/>
              </w:rPr>
              <w:t xml:space="preserve"> </w:t>
            </w:r>
            <w:r>
              <w:rPr>
                <w:color w:val="2E2E2E"/>
                <w:sz w:val="24"/>
              </w:rPr>
              <w:t>a</w:t>
            </w:r>
            <w:r>
              <w:rPr>
                <w:color w:val="2E2E2E"/>
                <w:spacing w:val="-3"/>
                <w:sz w:val="24"/>
              </w:rPr>
              <w:t xml:space="preserve"> </w:t>
            </w:r>
            <w:r>
              <w:rPr>
                <w:color w:val="2E2E2E"/>
                <w:sz w:val="24"/>
              </w:rPr>
              <w:t>short</w:t>
            </w:r>
            <w:r>
              <w:rPr>
                <w:color w:val="2E2E2E"/>
                <w:spacing w:val="-2"/>
                <w:sz w:val="24"/>
              </w:rPr>
              <w:t xml:space="preserve"> </w:t>
            </w:r>
            <w:r>
              <w:rPr>
                <w:color w:val="2E2E2E"/>
                <w:sz w:val="24"/>
              </w:rPr>
              <w:t>time,</w:t>
            </w:r>
            <w:r>
              <w:rPr>
                <w:color w:val="2E2E2E"/>
                <w:spacing w:val="-2"/>
                <w:sz w:val="24"/>
              </w:rPr>
              <w:t xml:space="preserve"> </w:t>
            </w:r>
            <w:r>
              <w:rPr>
                <w:color w:val="2E2E2E"/>
                <w:sz w:val="24"/>
              </w:rPr>
              <w:t>or</w:t>
            </w:r>
            <w:r>
              <w:rPr>
                <w:color w:val="2E2E2E"/>
                <w:spacing w:val="-3"/>
                <w:sz w:val="24"/>
              </w:rPr>
              <w:t xml:space="preserve"> </w:t>
            </w:r>
            <w:r>
              <w:rPr>
                <w:color w:val="2E2E2E"/>
                <w:sz w:val="24"/>
              </w:rPr>
              <w:t>for</w:t>
            </w:r>
            <w:r>
              <w:rPr>
                <w:color w:val="2E2E2E"/>
                <w:spacing w:val="-2"/>
                <w:sz w:val="24"/>
              </w:rPr>
              <w:t xml:space="preserve"> </w:t>
            </w:r>
            <w:r>
              <w:rPr>
                <w:color w:val="2E2E2E"/>
                <w:spacing w:val="-5"/>
                <w:sz w:val="24"/>
              </w:rPr>
              <w:t>the</w:t>
            </w:r>
          </w:p>
          <w:p w:rsidRPr="002F2D0D" w:rsidR="00883DE4" w:rsidP="00883DE4" w:rsidRDefault="002F2D0D" w14:paraId="01BEF437" w14:textId="2763F0ED">
            <w:pPr>
              <w:rPr>
                <w:rFonts w:ascii="Calibri" w:hAnsi="Calibri" w:cs="Calibri"/>
              </w:rPr>
            </w:pPr>
            <w:r w:rsidRPr="002F2D0D">
              <w:rPr>
                <w:rFonts w:ascii="Calibri" w:hAnsi="Calibri" w:cs="Calibri"/>
                <w:color w:val="2E2E2E"/>
              </w:rPr>
              <w:t xml:space="preserve">  </w:t>
            </w:r>
            <w:r w:rsidRPr="002F2D0D" w:rsidR="00883DE4">
              <w:rPr>
                <w:rFonts w:ascii="Calibri" w:hAnsi="Calibri" w:cs="Calibri"/>
                <w:color w:val="2E2E2E"/>
              </w:rPr>
              <w:t>whole</w:t>
            </w:r>
            <w:r w:rsidRPr="002F2D0D" w:rsidR="00883DE4">
              <w:rPr>
                <w:rFonts w:ascii="Calibri" w:hAnsi="Calibri" w:cs="Calibri"/>
                <w:color w:val="2E2E2E"/>
                <w:spacing w:val="-3"/>
              </w:rPr>
              <w:t xml:space="preserve"> </w:t>
            </w:r>
            <w:r w:rsidRPr="002F2D0D" w:rsidR="00883DE4">
              <w:rPr>
                <w:rFonts w:ascii="Calibri" w:hAnsi="Calibri" w:cs="Calibri"/>
                <w:color w:val="2E2E2E"/>
              </w:rPr>
              <w:t>of</w:t>
            </w:r>
            <w:r w:rsidRPr="002F2D0D" w:rsidR="00883DE4">
              <w:rPr>
                <w:rFonts w:ascii="Calibri" w:hAnsi="Calibri" w:cs="Calibri"/>
                <w:color w:val="2E2E2E"/>
                <w:spacing w:val="-2"/>
              </w:rPr>
              <w:t xml:space="preserve"> </w:t>
            </w:r>
            <w:r w:rsidRPr="002F2D0D" w:rsidR="00883DE4">
              <w:rPr>
                <w:rFonts w:ascii="Calibri" w:hAnsi="Calibri" w:cs="Calibri"/>
                <w:color w:val="2E2E2E"/>
              </w:rPr>
              <w:t>your</w:t>
            </w:r>
            <w:r w:rsidRPr="002F2D0D" w:rsidR="00883DE4">
              <w:rPr>
                <w:rFonts w:ascii="Calibri" w:hAnsi="Calibri" w:cs="Calibri"/>
                <w:color w:val="2E2E2E"/>
                <w:spacing w:val="-2"/>
              </w:rPr>
              <w:t xml:space="preserve"> </w:t>
            </w:r>
            <w:r w:rsidRPr="002F2D0D" w:rsidR="00883DE4">
              <w:rPr>
                <w:rFonts w:ascii="Calibri" w:hAnsi="Calibri" w:cs="Calibri"/>
                <w:color w:val="2E2E2E"/>
              </w:rPr>
              <w:t>child’s</w:t>
            </w:r>
            <w:r w:rsidRPr="002F2D0D" w:rsidR="00883DE4">
              <w:rPr>
                <w:rFonts w:ascii="Calibri" w:hAnsi="Calibri" w:cs="Calibri"/>
                <w:color w:val="2E2E2E"/>
                <w:spacing w:val="-3"/>
              </w:rPr>
              <w:t xml:space="preserve"> </w:t>
            </w:r>
            <w:r w:rsidRPr="002F2D0D" w:rsidR="00883DE4">
              <w:rPr>
                <w:rFonts w:ascii="Calibri" w:hAnsi="Calibri" w:cs="Calibri"/>
                <w:color w:val="2E2E2E"/>
                <w:spacing w:val="-2"/>
              </w:rPr>
              <w:t>education.</w:t>
            </w:r>
          </w:p>
        </w:tc>
      </w:tr>
    </w:tbl>
    <w:p w:rsidR="00883DE4" w:rsidRDefault="00883DE4" w14:paraId="4ADA8951" w14:textId="77777777"/>
    <w:tbl>
      <w:tblPr>
        <w:tblStyle w:val="TableGrid"/>
        <w:tblW w:w="0" w:type="auto"/>
        <w:tblLook w:val="04A0" w:firstRow="1" w:lastRow="0" w:firstColumn="1" w:lastColumn="0" w:noHBand="0" w:noVBand="1"/>
      </w:tblPr>
      <w:tblGrid>
        <w:gridCol w:w="9016"/>
      </w:tblGrid>
      <w:tr w:rsidR="00883DE4" w:rsidTr="00A955AF" w14:paraId="661EE786" w14:textId="77777777">
        <w:tc>
          <w:tcPr>
            <w:tcW w:w="9016" w:type="dxa"/>
            <w:shd w:val="clear" w:color="auto" w:fill="FF8989"/>
          </w:tcPr>
          <w:p w:rsidR="00A955AF" w:rsidRDefault="00A955AF" w14:paraId="574C6547" w14:textId="77777777">
            <w:pPr>
              <w:rPr>
                <w:b/>
              </w:rPr>
            </w:pPr>
          </w:p>
          <w:p w:rsidR="00883DE4" w:rsidRDefault="00883DE4" w14:paraId="3F1ABF3F" w14:textId="77777777">
            <w:pPr>
              <w:rPr>
                <w:b/>
                <w:spacing w:val="-2"/>
              </w:rPr>
            </w:pPr>
            <w:r>
              <w:rPr>
                <w:b/>
              </w:rPr>
              <w:t>How</w:t>
            </w:r>
            <w:r>
              <w:rPr>
                <w:b/>
                <w:spacing w:val="-5"/>
              </w:rPr>
              <w:t xml:space="preserve"> </w:t>
            </w:r>
            <w:r>
              <w:rPr>
                <w:b/>
              </w:rPr>
              <w:t>we</w:t>
            </w:r>
            <w:r>
              <w:rPr>
                <w:b/>
                <w:spacing w:val="-2"/>
              </w:rPr>
              <w:t xml:space="preserve"> </w:t>
            </w:r>
            <w:r>
              <w:rPr>
                <w:b/>
              </w:rPr>
              <w:t>evaluate</w:t>
            </w:r>
            <w:r>
              <w:rPr>
                <w:b/>
                <w:spacing w:val="-3"/>
              </w:rPr>
              <w:t xml:space="preserve"> </w:t>
            </w:r>
            <w:r>
              <w:rPr>
                <w:b/>
              </w:rPr>
              <w:t>the</w:t>
            </w:r>
            <w:r>
              <w:rPr>
                <w:b/>
                <w:spacing w:val="-3"/>
              </w:rPr>
              <w:t xml:space="preserve"> </w:t>
            </w:r>
            <w:r>
              <w:rPr>
                <w:b/>
              </w:rPr>
              <w:t>effectiveness</w:t>
            </w:r>
            <w:r>
              <w:rPr>
                <w:b/>
                <w:spacing w:val="-2"/>
              </w:rPr>
              <w:t xml:space="preserve"> </w:t>
            </w:r>
            <w:r>
              <w:rPr>
                <w:b/>
              </w:rPr>
              <w:t>of</w:t>
            </w:r>
            <w:r>
              <w:rPr>
                <w:b/>
                <w:spacing w:val="1"/>
              </w:rPr>
              <w:t xml:space="preserve"> </w:t>
            </w:r>
            <w:r>
              <w:rPr>
                <w:b/>
              </w:rPr>
              <w:t>our</w:t>
            </w:r>
            <w:r>
              <w:rPr>
                <w:b/>
                <w:spacing w:val="-4"/>
              </w:rPr>
              <w:t xml:space="preserve"> </w:t>
            </w:r>
            <w:r>
              <w:rPr>
                <w:b/>
              </w:rPr>
              <w:t>provision</w:t>
            </w:r>
            <w:r>
              <w:rPr>
                <w:b/>
                <w:spacing w:val="-1"/>
              </w:rPr>
              <w:t xml:space="preserve"> </w:t>
            </w:r>
            <w:r>
              <w:rPr>
                <w:b/>
              </w:rPr>
              <w:t>for</w:t>
            </w:r>
            <w:r>
              <w:rPr>
                <w:b/>
                <w:spacing w:val="-4"/>
              </w:rPr>
              <w:t xml:space="preserve"> </w:t>
            </w:r>
            <w:r>
              <w:rPr>
                <w:b/>
              </w:rPr>
              <w:t>pupils</w:t>
            </w:r>
            <w:r>
              <w:rPr>
                <w:b/>
                <w:spacing w:val="-4"/>
              </w:rPr>
              <w:t xml:space="preserve"> </w:t>
            </w:r>
            <w:r>
              <w:rPr>
                <w:b/>
              </w:rPr>
              <w:t>with</w:t>
            </w:r>
            <w:r>
              <w:rPr>
                <w:b/>
                <w:spacing w:val="1"/>
              </w:rPr>
              <w:t xml:space="preserve"> </w:t>
            </w:r>
            <w:r>
              <w:rPr>
                <w:b/>
                <w:spacing w:val="-2"/>
              </w:rPr>
              <w:t>SEND:</w:t>
            </w:r>
          </w:p>
          <w:p w:rsidR="00A955AF" w:rsidRDefault="00A955AF" w14:paraId="4669DBB7" w14:textId="02FA4C43"/>
        </w:tc>
      </w:tr>
      <w:tr w:rsidR="00883DE4" w:rsidTr="00883DE4" w14:paraId="368C17B0" w14:textId="77777777">
        <w:tc>
          <w:tcPr>
            <w:tcW w:w="9016" w:type="dxa"/>
          </w:tcPr>
          <w:p w:rsidR="00883DE4" w:rsidP="00883DE4" w:rsidRDefault="002F2D0D" w14:paraId="2D78B75B" w14:textId="448C84D0">
            <w:pPr>
              <w:pStyle w:val="TableParagraph"/>
              <w:spacing w:before="1"/>
              <w:rPr>
                <w:sz w:val="24"/>
              </w:rPr>
            </w:pPr>
            <w:r>
              <w:rPr>
                <w:color w:val="2E2E2E"/>
                <w:sz w:val="24"/>
              </w:rPr>
              <w:t>To</w:t>
            </w:r>
            <w:r w:rsidR="00883DE4">
              <w:rPr>
                <w:color w:val="2E2E2E"/>
                <w:spacing w:val="-4"/>
                <w:sz w:val="24"/>
              </w:rPr>
              <w:t xml:space="preserve"> </w:t>
            </w:r>
            <w:r w:rsidR="00883DE4">
              <w:rPr>
                <w:color w:val="2E2E2E"/>
                <w:sz w:val="24"/>
              </w:rPr>
              <w:t>make</w:t>
            </w:r>
            <w:r w:rsidR="00883DE4">
              <w:rPr>
                <w:color w:val="2E2E2E"/>
                <w:spacing w:val="-2"/>
                <w:sz w:val="24"/>
              </w:rPr>
              <w:t xml:space="preserve"> </w:t>
            </w:r>
            <w:r w:rsidR="00883DE4">
              <w:rPr>
                <w:color w:val="2E2E2E"/>
                <w:sz w:val="24"/>
              </w:rPr>
              <w:t>consistent</w:t>
            </w:r>
            <w:r w:rsidR="00883DE4">
              <w:rPr>
                <w:color w:val="2E2E2E"/>
                <w:spacing w:val="-4"/>
                <w:sz w:val="24"/>
              </w:rPr>
              <w:t xml:space="preserve"> </w:t>
            </w:r>
            <w:r w:rsidR="00883DE4">
              <w:rPr>
                <w:color w:val="2E2E2E"/>
                <w:sz w:val="24"/>
              </w:rPr>
              <w:t>continuous</w:t>
            </w:r>
            <w:r w:rsidR="00883DE4">
              <w:rPr>
                <w:color w:val="2E2E2E"/>
                <w:spacing w:val="-5"/>
                <w:sz w:val="24"/>
              </w:rPr>
              <w:t xml:space="preserve"> </w:t>
            </w:r>
            <w:r w:rsidR="00883DE4">
              <w:rPr>
                <w:color w:val="2E2E2E"/>
                <w:sz w:val="24"/>
              </w:rPr>
              <w:t>progress</w:t>
            </w:r>
            <w:r w:rsidR="00883DE4">
              <w:rPr>
                <w:color w:val="2E2E2E"/>
                <w:spacing w:val="-5"/>
                <w:sz w:val="24"/>
              </w:rPr>
              <w:t xml:space="preserve"> </w:t>
            </w:r>
            <w:r w:rsidR="00883DE4">
              <w:rPr>
                <w:color w:val="2E2E2E"/>
                <w:sz w:val="24"/>
              </w:rPr>
              <w:t>in</w:t>
            </w:r>
            <w:r w:rsidR="00883DE4">
              <w:rPr>
                <w:color w:val="2E2E2E"/>
                <w:spacing w:val="-2"/>
                <w:sz w:val="24"/>
              </w:rPr>
              <w:t xml:space="preserve"> </w:t>
            </w:r>
            <w:r w:rsidR="00883DE4">
              <w:rPr>
                <w:color w:val="2E2E2E"/>
                <w:sz w:val="24"/>
              </w:rPr>
              <w:t>relation</w:t>
            </w:r>
            <w:r w:rsidR="00883DE4">
              <w:rPr>
                <w:color w:val="2E2E2E"/>
                <w:spacing w:val="-4"/>
                <w:sz w:val="24"/>
              </w:rPr>
              <w:t xml:space="preserve"> </w:t>
            </w:r>
            <w:r w:rsidR="00883DE4">
              <w:rPr>
                <w:color w:val="2E2E2E"/>
                <w:sz w:val="24"/>
              </w:rPr>
              <w:t>to</w:t>
            </w:r>
            <w:r w:rsidR="00883DE4">
              <w:rPr>
                <w:color w:val="2E2E2E"/>
                <w:spacing w:val="-2"/>
                <w:sz w:val="24"/>
              </w:rPr>
              <w:t xml:space="preserve"> </w:t>
            </w:r>
            <w:r w:rsidR="00883DE4">
              <w:rPr>
                <w:color w:val="2E2E2E"/>
                <w:sz w:val="24"/>
              </w:rPr>
              <w:t>SEND</w:t>
            </w:r>
            <w:r w:rsidR="00883DE4">
              <w:rPr>
                <w:color w:val="2E2E2E"/>
                <w:spacing w:val="-4"/>
                <w:sz w:val="24"/>
              </w:rPr>
              <w:t xml:space="preserve"> </w:t>
            </w:r>
            <w:r w:rsidR="00883DE4">
              <w:rPr>
                <w:color w:val="2E2E2E"/>
                <w:sz w:val="24"/>
              </w:rPr>
              <w:t>provision</w:t>
            </w:r>
            <w:r w:rsidR="00883DE4">
              <w:rPr>
                <w:color w:val="2E2E2E"/>
                <w:spacing w:val="-4"/>
                <w:sz w:val="24"/>
              </w:rPr>
              <w:t xml:space="preserve"> </w:t>
            </w:r>
            <w:r w:rsidR="00883DE4">
              <w:rPr>
                <w:color w:val="2E2E2E"/>
                <w:sz w:val="24"/>
              </w:rPr>
              <w:t>the</w:t>
            </w:r>
            <w:r w:rsidR="00883DE4">
              <w:rPr>
                <w:color w:val="2E2E2E"/>
                <w:spacing w:val="-5"/>
                <w:sz w:val="24"/>
              </w:rPr>
              <w:t xml:space="preserve"> </w:t>
            </w:r>
            <w:r w:rsidR="00883DE4">
              <w:rPr>
                <w:color w:val="2E2E2E"/>
                <w:sz w:val="24"/>
              </w:rPr>
              <w:t>school encourages feedback from staff, parents and pupils throughout the year.</w:t>
            </w:r>
          </w:p>
          <w:p w:rsidR="00883DE4" w:rsidP="00883DE4" w:rsidRDefault="00883DE4" w14:paraId="0B1ED762" w14:textId="77777777">
            <w:pPr>
              <w:pStyle w:val="TableParagraph"/>
              <w:spacing w:before="278"/>
              <w:rPr>
                <w:sz w:val="24"/>
              </w:rPr>
            </w:pPr>
            <w:r>
              <w:rPr>
                <w:color w:val="2E2E2E"/>
                <w:sz w:val="24"/>
              </w:rPr>
              <w:t>The</w:t>
            </w:r>
            <w:r>
              <w:rPr>
                <w:color w:val="2E2E2E"/>
                <w:spacing w:val="-2"/>
                <w:sz w:val="24"/>
              </w:rPr>
              <w:t xml:space="preserve"> </w:t>
            </w:r>
            <w:r>
              <w:rPr>
                <w:color w:val="2E2E2E"/>
                <w:sz w:val="24"/>
              </w:rPr>
              <w:t>SENDCo</w:t>
            </w:r>
            <w:r>
              <w:rPr>
                <w:color w:val="2E2E2E"/>
                <w:spacing w:val="-5"/>
                <w:sz w:val="24"/>
              </w:rPr>
              <w:t xml:space="preserve"> </w:t>
            </w:r>
            <w:r>
              <w:rPr>
                <w:color w:val="2E2E2E"/>
                <w:sz w:val="24"/>
              </w:rPr>
              <w:t>in</w:t>
            </w:r>
            <w:r>
              <w:rPr>
                <w:color w:val="2E2E2E"/>
                <w:spacing w:val="-3"/>
                <w:sz w:val="24"/>
              </w:rPr>
              <w:t xml:space="preserve"> </w:t>
            </w:r>
            <w:r>
              <w:rPr>
                <w:color w:val="2E2E2E"/>
                <w:sz w:val="24"/>
              </w:rPr>
              <w:t>collaboration</w:t>
            </w:r>
            <w:r>
              <w:rPr>
                <w:color w:val="2E2E2E"/>
                <w:spacing w:val="-4"/>
                <w:sz w:val="24"/>
              </w:rPr>
              <w:t xml:space="preserve"> </w:t>
            </w:r>
            <w:r>
              <w:rPr>
                <w:color w:val="2E2E2E"/>
                <w:sz w:val="24"/>
              </w:rPr>
              <w:t>with</w:t>
            </w:r>
            <w:r>
              <w:rPr>
                <w:color w:val="2E2E2E"/>
                <w:spacing w:val="-4"/>
                <w:sz w:val="24"/>
              </w:rPr>
              <w:t xml:space="preserve"> </w:t>
            </w:r>
            <w:r>
              <w:rPr>
                <w:color w:val="2E2E2E"/>
                <w:sz w:val="24"/>
              </w:rPr>
              <w:t>the</w:t>
            </w:r>
            <w:r>
              <w:rPr>
                <w:color w:val="2E2E2E"/>
                <w:spacing w:val="-2"/>
                <w:sz w:val="24"/>
              </w:rPr>
              <w:t xml:space="preserve"> </w:t>
            </w:r>
            <w:r>
              <w:rPr>
                <w:color w:val="2E2E2E"/>
                <w:sz w:val="24"/>
              </w:rPr>
              <w:t>class</w:t>
            </w:r>
            <w:r>
              <w:rPr>
                <w:color w:val="2E2E2E"/>
                <w:spacing w:val="-5"/>
                <w:sz w:val="24"/>
              </w:rPr>
              <w:t xml:space="preserve"> </w:t>
            </w:r>
            <w:r>
              <w:rPr>
                <w:color w:val="2E2E2E"/>
                <w:sz w:val="24"/>
              </w:rPr>
              <w:t>teacher</w:t>
            </w:r>
            <w:r>
              <w:rPr>
                <w:color w:val="2E2E2E"/>
                <w:spacing w:val="-2"/>
                <w:sz w:val="24"/>
              </w:rPr>
              <w:t xml:space="preserve"> </w:t>
            </w:r>
            <w:r>
              <w:rPr>
                <w:color w:val="2E2E2E"/>
                <w:sz w:val="24"/>
              </w:rPr>
              <w:t>will</w:t>
            </w:r>
            <w:r>
              <w:rPr>
                <w:color w:val="2E2E2E"/>
                <w:spacing w:val="-5"/>
                <w:sz w:val="24"/>
              </w:rPr>
              <w:t xml:space="preserve"> </w:t>
            </w:r>
            <w:r>
              <w:rPr>
                <w:color w:val="2E2E2E"/>
                <w:sz w:val="24"/>
              </w:rPr>
              <w:t>decide</w:t>
            </w:r>
            <w:r>
              <w:rPr>
                <w:color w:val="2E2E2E"/>
                <w:spacing w:val="-4"/>
                <w:sz w:val="24"/>
              </w:rPr>
              <w:t xml:space="preserve"> </w:t>
            </w:r>
            <w:r>
              <w:rPr>
                <w:color w:val="2E2E2E"/>
                <w:sz w:val="24"/>
              </w:rPr>
              <w:t>the</w:t>
            </w:r>
            <w:r>
              <w:rPr>
                <w:color w:val="2E2E2E"/>
                <w:spacing w:val="-2"/>
                <w:sz w:val="24"/>
              </w:rPr>
              <w:t xml:space="preserve"> </w:t>
            </w:r>
            <w:r>
              <w:rPr>
                <w:color w:val="2E2E2E"/>
                <w:sz w:val="24"/>
              </w:rPr>
              <w:t>action</w:t>
            </w:r>
            <w:r>
              <w:rPr>
                <w:color w:val="2E2E2E"/>
                <w:spacing w:val="-3"/>
                <w:sz w:val="24"/>
              </w:rPr>
              <w:t xml:space="preserve"> </w:t>
            </w:r>
            <w:r>
              <w:rPr>
                <w:color w:val="2E2E2E"/>
                <w:sz w:val="24"/>
              </w:rPr>
              <w:t>required</w:t>
            </w:r>
            <w:r>
              <w:rPr>
                <w:color w:val="2E2E2E"/>
                <w:spacing w:val="-4"/>
                <w:sz w:val="24"/>
              </w:rPr>
              <w:t xml:space="preserve"> </w:t>
            </w:r>
            <w:r>
              <w:rPr>
                <w:color w:val="2E2E2E"/>
                <w:sz w:val="24"/>
              </w:rPr>
              <w:t>to</w:t>
            </w:r>
            <w:r>
              <w:rPr>
                <w:color w:val="2E2E2E"/>
                <w:spacing w:val="-5"/>
                <w:sz w:val="24"/>
              </w:rPr>
              <w:t xml:space="preserve"> </w:t>
            </w:r>
            <w:r>
              <w:rPr>
                <w:color w:val="2E2E2E"/>
                <w:sz w:val="24"/>
              </w:rPr>
              <w:t>help the pupil progress. These actions might include:</w:t>
            </w:r>
          </w:p>
          <w:p w:rsidR="00883DE4" w:rsidP="00883DE4" w:rsidRDefault="00883DE4" w14:paraId="39397C5B" w14:textId="77777777">
            <w:pPr>
              <w:pStyle w:val="TableParagraph"/>
              <w:numPr>
                <w:ilvl w:val="0"/>
                <w:numId w:val="3"/>
              </w:numPr>
              <w:tabs>
                <w:tab w:val="left" w:pos="827"/>
              </w:tabs>
              <w:spacing w:before="281"/>
              <w:rPr>
                <w:sz w:val="24"/>
              </w:rPr>
            </w:pPr>
            <w:r>
              <w:rPr>
                <w:color w:val="2E2E2E"/>
                <w:sz w:val="24"/>
              </w:rPr>
              <w:t>Use</w:t>
            </w:r>
            <w:r>
              <w:rPr>
                <w:color w:val="2E2E2E"/>
                <w:spacing w:val="-5"/>
                <w:sz w:val="24"/>
              </w:rPr>
              <w:t xml:space="preserve"> </w:t>
            </w:r>
            <w:r>
              <w:rPr>
                <w:color w:val="2E2E2E"/>
                <w:sz w:val="24"/>
              </w:rPr>
              <w:t>of</w:t>
            </w:r>
            <w:r>
              <w:rPr>
                <w:color w:val="2E2E2E"/>
                <w:spacing w:val="-3"/>
                <w:sz w:val="24"/>
              </w:rPr>
              <w:t xml:space="preserve"> </w:t>
            </w:r>
            <w:r>
              <w:rPr>
                <w:color w:val="2E2E2E"/>
                <w:sz w:val="24"/>
              </w:rPr>
              <w:t>different</w:t>
            </w:r>
            <w:r>
              <w:rPr>
                <w:color w:val="2E2E2E"/>
                <w:spacing w:val="-2"/>
                <w:sz w:val="24"/>
              </w:rPr>
              <w:t xml:space="preserve"> </w:t>
            </w:r>
            <w:r>
              <w:rPr>
                <w:color w:val="2E2E2E"/>
                <w:sz w:val="24"/>
              </w:rPr>
              <w:t>teaching</w:t>
            </w:r>
            <w:r>
              <w:rPr>
                <w:color w:val="2E2E2E"/>
                <w:spacing w:val="-5"/>
                <w:sz w:val="24"/>
              </w:rPr>
              <w:t xml:space="preserve"> </w:t>
            </w:r>
            <w:r>
              <w:rPr>
                <w:color w:val="2E2E2E"/>
                <w:sz w:val="24"/>
              </w:rPr>
              <w:t>and</w:t>
            </w:r>
            <w:r>
              <w:rPr>
                <w:color w:val="2E2E2E"/>
                <w:spacing w:val="-4"/>
                <w:sz w:val="24"/>
              </w:rPr>
              <w:t xml:space="preserve"> </w:t>
            </w:r>
            <w:r>
              <w:rPr>
                <w:color w:val="2E2E2E"/>
                <w:sz w:val="24"/>
              </w:rPr>
              <w:t>learning</w:t>
            </w:r>
            <w:r>
              <w:rPr>
                <w:color w:val="2E2E2E"/>
                <w:spacing w:val="-4"/>
                <w:sz w:val="24"/>
              </w:rPr>
              <w:t xml:space="preserve"> </w:t>
            </w:r>
            <w:r>
              <w:rPr>
                <w:color w:val="2E2E2E"/>
                <w:spacing w:val="-2"/>
                <w:sz w:val="24"/>
              </w:rPr>
              <w:t>styles.</w:t>
            </w:r>
          </w:p>
          <w:p w:rsidR="00883DE4" w:rsidP="00883DE4" w:rsidRDefault="00883DE4" w14:paraId="6D6479E9" w14:textId="77777777">
            <w:pPr>
              <w:pStyle w:val="TableParagraph"/>
              <w:numPr>
                <w:ilvl w:val="0"/>
                <w:numId w:val="3"/>
              </w:numPr>
              <w:tabs>
                <w:tab w:val="left" w:pos="827"/>
              </w:tabs>
              <w:rPr>
                <w:sz w:val="24"/>
              </w:rPr>
            </w:pPr>
            <w:r>
              <w:rPr>
                <w:color w:val="2E2E2E"/>
                <w:sz w:val="24"/>
              </w:rPr>
              <w:t>Suggestions</w:t>
            </w:r>
            <w:r>
              <w:rPr>
                <w:color w:val="2E2E2E"/>
                <w:spacing w:val="-6"/>
                <w:sz w:val="24"/>
              </w:rPr>
              <w:t xml:space="preserve"> </w:t>
            </w:r>
            <w:r>
              <w:rPr>
                <w:color w:val="2E2E2E"/>
                <w:sz w:val="24"/>
              </w:rPr>
              <w:t>for</w:t>
            </w:r>
            <w:r>
              <w:rPr>
                <w:color w:val="2E2E2E"/>
                <w:spacing w:val="-3"/>
                <w:sz w:val="24"/>
              </w:rPr>
              <w:t xml:space="preserve"> </w:t>
            </w:r>
            <w:r>
              <w:rPr>
                <w:color w:val="2E2E2E"/>
                <w:sz w:val="24"/>
              </w:rPr>
              <w:t>work</w:t>
            </w:r>
            <w:r>
              <w:rPr>
                <w:color w:val="2E2E2E"/>
                <w:spacing w:val="-5"/>
                <w:sz w:val="24"/>
              </w:rPr>
              <w:t xml:space="preserve"> </w:t>
            </w:r>
            <w:r>
              <w:rPr>
                <w:color w:val="2E2E2E"/>
                <w:sz w:val="24"/>
              </w:rPr>
              <w:t>for</w:t>
            </w:r>
            <w:r>
              <w:rPr>
                <w:color w:val="2E2E2E"/>
                <w:spacing w:val="-3"/>
                <w:sz w:val="24"/>
              </w:rPr>
              <w:t xml:space="preserve"> </w:t>
            </w:r>
            <w:r>
              <w:rPr>
                <w:color w:val="2E2E2E"/>
                <w:sz w:val="24"/>
              </w:rPr>
              <w:t>teacher/teaching</w:t>
            </w:r>
            <w:r>
              <w:rPr>
                <w:color w:val="2E2E2E"/>
                <w:spacing w:val="-4"/>
                <w:sz w:val="24"/>
              </w:rPr>
              <w:t xml:space="preserve"> </w:t>
            </w:r>
            <w:r>
              <w:rPr>
                <w:color w:val="2E2E2E"/>
                <w:sz w:val="24"/>
              </w:rPr>
              <w:t>assistant (TA)</w:t>
            </w:r>
            <w:r>
              <w:rPr>
                <w:color w:val="2E2E2E"/>
                <w:spacing w:val="-4"/>
                <w:sz w:val="24"/>
              </w:rPr>
              <w:t xml:space="preserve"> </w:t>
            </w:r>
            <w:r>
              <w:rPr>
                <w:color w:val="2E2E2E"/>
                <w:sz w:val="24"/>
              </w:rPr>
              <w:t>to</w:t>
            </w:r>
            <w:r>
              <w:rPr>
                <w:color w:val="2E2E2E"/>
                <w:spacing w:val="-4"/>
                <w:sz w:val="24"/>
              </w:rPr>
              <w:t xml:space="preserve"> </w:t>
            </w:r>
            <w:r>
              <w:rPr>
                <w:color w:val="2E2E2E"/>
                <w:sz w:val="24"/>
              </w:rPr>
              <w:t>use</w:t>
            </w:r>
            <w:r>
              <w:rPr>
                <w:color w:val="2E2E2E"/>
                <w:spacing w:val="-4"/>
                <w:sz w:val="24"/>
              </w:rPr>
              <w:t xml:space="preserve"> </w:t>
            </w:r>
            <w:r>
              <w:rPr>
                <w:color w:val="2E2E2E"/>
                <w:sz w:val="24"/>
              </w:rPr>
              <w:t>with</w:t>
            </w:r>
            <w:r>
              <w:rPr>
                <w:color w:val="2E2E2E"/>
                <w:spacing w:val="-3"/>
                <w:sz w:val="24"/>
              </w:rPr>
              <w:t xml:space="preserve"> </w:t>
            </w:r>
            <w:r>
              <w:rPr>
                <w:color w:val="2E2E2E"/>
                <w:sz w:val="24"/>
              </w:rPr>
              <w:t>the</w:t>
            </w:r>
            <w:r>
              <w:rPr>
                <w:color w:val="2E2E2E"/>
                <w:spacing w:val="-2"/>
                <w:sz w:val="24"/>
              </w:rPr>
              <w:t xml:space="preserve"> pupil.</w:t>
            </w:r>
          </w:p>
          <w:p w:rsidR="00883DE4" w:rsidP="00883DE4" w:rsidRDefault="00883DE4" w14:paraId="42A5CB18" w14:textId="77777777">
            <w:pPr>
              <w:pStyle w:val="TableParagraph"/>
              <w:numPr>
                <w:ilvl w:val="0"/>
                <w:numId w:val="3"/>
              </w:numPr>
              <w:tabs>
                <w:tab w:val="left" w:pos="827"/>
              </w:tabs>
              <w:rPr>
                <w:sz w:val="24"/>
              </w:rPr>
            </w:pPr>
            <w:r>
              <w:rPr>
                <w:color w:val="2E2E2E"/>
                <w:sz w:val="24"/>
              </w:rPr>
              <w:t>Provision</w:t>
            </w:r>
            <w:r>
              <w:rPr>
                <w:color w:val="2E2E2E"/>
                <w:spacing w:val="-8"/>
                <w:sz w:val="24"/>
              </w:rPr>
              <w:t xml:space="preserve"> </w:t>
            </w:r>
            <w:r>
              <w:rPr>
                <w:color w:val="2E2E2E"/>
                <w:sz w:val="24"/>
              </w:rPr>
              <w:t>of</w:t>
            </w:r>
            <w:r>
              <w:rPr>
                <w:color w:val="2E2E2E"/>
                <w:spacing w:val="-6"/>
                <w:sz w:val="24"/>
              </w:rPr>
              <w:t xml:space="preserve"> </w:t>
            </w:r>
            <w:r>
              <w:rPr>
                <w:color w:val="2E2E2E"/>
                <w:sz w:val="24"/>
              </w:rPr>
              <w:t>alternative</w:t>
            </w:r>
            <w:r>
              <w:rPr>
                <w:color w:val="2E2E2E"/>
                <w:spacing w:val="-5"/>
                <w:sz w:val="24"/>
              </w:rPr>
              <w:t xml:space="preserve"> </w:t>
            </w:r>
            <w:r>
              <w:rPr>
                <w:color w:val="2E2E2E"/>
                <w:sz w:val="24"/>
              </w:rPr>
              <w:t>learning</w:t>
            </w:r>
            <w:r>
              <w:rPr>
                <w:color w:val="2E2E2E"/>
                <w:spacing w:val="-7"/>
                <w:sz w:val="24"/>
              </w:rPr>
              <w:t xml:space="preserve"> </w:t>
            </w:r>
            <w:r>
              <w:rPr>
                <w:color w:val="2E2E2E"/>
                <w:sz w:val="24"/>
              </w:rPr>
              <w:t>materials/special</w:t>
            </w:r>
            <w:r>
              <w:rPr>
                <w:color w:val="2E2E2E"/>
                <w:spacing w:val="-4"/>
                <w:sz w:val="24"/>
              </w:rPr>
              <w:t xml:space="preserve"> </w:t>
            </w:r>
            <w:r>
              <w:rPr>
                <w:color w:val="2E2E2E"/>
                <w:spacing w:val="-2"/>
                <w:sz w:val="24"/>
              </w:rPr>
              <w:t>equipment.</w:t>
            </w:r>
          </w:p>
          <w:p w:rsidR="00883DE4" w:rsidP="00883DE4" w:rsidRDefault="00883DE4" w14:paraId="6D6D1D79" w14:textId="77777777">
            <w:pPr>
              <w:pStyle w:val="TableParagraph"/>
              <w:numPr>
                <w:ilvl w:val="0"/>
                <w:numId w:val="3"/>
              </w:numPr>
              <w:tabs>
                <w:tab w:val="left" w:pos="827"/>
              </w:tabs>
              <w:rPr>
                <w:sz w:val="24"/>
              </w:rPr>
            </w:pPr>
            <w:r>
              <w:rPr>
                <w:color w:val="2E2E2E"/>
                <w:sz w:val="24"/>
              </w:rPr>
              <w:t>Group</w:t>
            </w:r>
            <w:r>
              <w:rPr>
                <w:color w:val="2E2E2E"/>
                <w:spacing w:val="-4"/>
                <w:sz w:val="24"/>
              </w:rPr>
              <w:t xml:space="preserve"> </w:t>
            </w:r>
            <w:r>
              <w:rPr>
                <w:color w:val="2E2E2E"/>
                <w:sz w:val="24"/>
              </w:rPr>
              <w:t>support,</w:t>
            </w:r>
            <w:r>
              <w:rPr>
                <w:color w:val="2E2E2E"/>
                <w:spacing w:val="-3"/>
                <w:sz w:val="24"/>
              </w:rPr>
              <w:t xml:space="preserve"> </w:t>
            </w:r>
            <w:r>
              <w:rPr>
                <w:color w:val="2E2E2E"/>
                <w:sz w:val="24"/>
              </w:rPr>
              <w:t>including</w:t>
            </w:r>
            <w:r>
              <w:rPr>
                <w:color w:val="2E2E2E"/>
                <w:spacing w:val="-5"/>
                <w:sz w:val="24"/>
              </w:rPr>
              <w:t xml:space="preserve"> </w:t>
            </w:r>
            <w:r>
              <w:rPr>
                <w:color w:val="2E2E2E"/>
                <w:sz w:val="24"/>
              </w:rPr>
              <w:t>using</w:t>
            </w:r>
            <w:r>
              <w:rPr>
                <w:color w:val="2E2E2E"/>
                <w:spacing w:val="-5"/>
                <w:sz w:val="24"/>
              </w:rPr>
              <w:t xml:space="preserve"> </w:t>
            </w:r>
            <w:r>
              <w:rPr>
                <w:color w:val="2E2E2E"/>
                <w:sz w:val="24"/>
              </w:rPr>
              <w:t>Wave</w:t>
            </w:r>
            <w:r>
              <w:rPr>
                <w:color w:val="2E2E2E"/>
                <w:spacing w:val="-2"/>
                <w:sz w:val="24"/>
              </w:rPr>
              <w:t xml:space="preserve"> </w:t>
            </w:r>
            <w:r>
              <w:rPr>
                <w:color w:val="2E2E2E"/>
                <w:sz w:val="24"/>
              </w:rPr>
              <w:t>2</w:t>
            </w:r>
            <w:r>
              <w:rPr>
                <w:color w:val="2E2E2E"/>
                <w:spacing w:val="-3"/>
                <w:sz w:val="24"/>
              </w:rPr>
              <w:t xml:space="preserve"> </w:t>
            </w:r>
            <w:r>
              <w:rPr>
                <w:color w:val="2E2E2E"/>
                <w:spacing w:val="-2"/>
                <w:sz w:val="24"/>
              </w:rPr>
              <w:t>interventions.</w:t>
            </w:r>
          </w:p>
          <w:p w:rsidR="00883DE4" w:rsidP="00883DE4" w:rsidRDefault="00883DE4" w14:paraId="0E10AF49" w14:textId="77777777">
            <w:pPr>
              <w:pStyle w:val="TableParagraph"/>
              <w:numPr>
                <w:ilvl w:val="0"/>
                <w:numId w:val="3"/>
              </w:numPr>
              <w:tabs>
                <w:tab w:val="left" w:pos="827"/>
              </w:tabs>
              <w:rPr>
                <w:sz w:val="24"/>
              </w:rPr>
            </w:pPr>
            <w:r>
              <w:rPr>
                <w:color w:val="2E2E2E"/>
                <w:sz w:val="24"/>
              </w:rPr>
              <w:t>Staff</w:t>
            </w:r>
            <w:r>
              <w:rPr>
                <w:color w:val="2E2E2E"/>
                <w:spacing w:val="-7"/>
                <w:sz w:val="24"/>
              </w:rPr>
              <w:t xml:space="preserve"> </w:t>
            </w:r>
            <w:r>
              <w:rPr>
                <w:color w:val="2E2E2E"/>
                <w:sz w:val="24"/>
              </w:rPr>
              <w:t>development/training</w:t>
            </w:r>
            <w:r>
              <w:rPr>
                <w:color w:val="2E2E2E"/>
                <w:spacing w:val="-6"/>
                <w:sz w:val="24"/>
              </w:rPr>
              <w:t xml:space="preserve"> </w:t>
            </w:r>
            <w:r>
              <w:rPr>
                <w:color w:val="2E2E2E"/>
                <w:sz w:val="24"/>
              </w:rPr>
              <w:t>to</w:t>
            </w:r>
            <w:r>
              <w:rPr>
                <w:color w:val="2E2E2E"/>
                <w:spacing w:val="-4"/>
                <w:sz w:val="24"/>
              </w:rPr>
              <w:t xml:space="preserve"> </w:t>
            </w:r>
            <w:r>
              <w:rPr>
                <w:color w:val="2E2E2E"/>
                <w:sz w:val="24"/>
              </w:rPr>
              <w:t>undertake</w:t>
            </w:r>
            <w:r>
              <w:rPr>
                <w:color w:val="2E2E2E"/>
                <w:spacing w:val="-7"/>
                <w:sz w:val="24"/>
              </w:rPr>
              <w:t xml:space="preserve"> </w:t>
            </w:r>
            <w:r>
              <w:rPr>
                <w:color w:val="2E2E2E"/>
                <w:sz w:val="24"/>
              </w:rPr>
              <w:t>more</w:t>
            </w:r>
            <w:r>
              <w:rPr>
                <w:color w:val="2E2E2E"/>
                <w:spacing w:val="-6"/>
                <w:sz w:val="24"/>
              </w:rPr>
              <w:t xml:space="preserve"> </w:t>
            </w:r>
            <w:r>
              <w:rPr>
                <w:color w:val="2E2E2E"/>
                <w:sz w:val="24"/>
              </w:rPr>
              <w:t>effective</w:t>
            </w:r>
            <w:r>
              <w:rPr>
                <w:color w:val="2E2E2E"/>
                <w:spacing w:val="-5"/>
                <w:sz w:val="24"/>
              </w:rPr>
              <w:t xml:space="preserve"> </w:t>
            </w:r>
            <w:r>
              <w:rPr>
                <w:color w:val="2E2E2E"/>
                <w:spacing w:val="-2"/>
                <w:sz w:val="24"/>
              </w:rPr>
              <w:t>strategies.</w:t>
            </w:r>
          </w:p>
          <w:p w:rsidR="00883DE4" w:rsidP="00883DE4" w:rsidRDefault="00883DE4" w14:paraId="31212E9B" w14:textId="77777777">
            <w:pPr>
              <w:pStyle w:val="TableParagraph"/>
              <w:numPr>
                <w:ilvl w:val="0"/>
                <w:numId w:val="3"/>
              </w:numPr>
              <w:tabs>
                <w:tab w:val="left" w:pos="827"/>
              </w:tabs>
              <w:spacing w:before="2"/>
              <w:ind w:right="197"/>
              <w:rPr>
                <w:sz w:val="24"/>
              </w:rPr>
            </w:pPr>
            <w:r>
              <w:rPr>
                <w:color w:val="2E2E2E"/>
                <w:sz w:val="24"/>
              </w:rPr>
              <w:t>Access</w:t>
            </w:r>
            <w:r>
              <w:rPr>
                <w:color w:val="2E2E2E"/>
                <w:spacing w:val="-3"/>
                <w:sz w:val="24"/>
              </w:rPr>
              <w:t xml:space="preserve"> </w:t>
            </w:r>
            <w:r>
              <w:rPr>
                <w:color w:val="2E2E2E"/>
                <w:sz w:val="24"/>
              </w:rPr>
              <w:t>to</w:t>
            </w:r>
            <w:r>
              <w:rPr>
                <w:color w:val="2E2E2E"/>
                <w:spacing w:val="-2"/>
                <w:sz w:val="24"/>
              </w:rPr>
              <w:t xml:space="preserve"> </w:t>
            </w:r>
            <w:r>
              <w:rPr>
                <w:color w:val="2E2E2E"/>
                <w:sz w:val="24"/>
              </w:rPr>
              <w:t>local</w:t>
            </w:r>
            <w:r>
              <w:rPr>
                <w:color w:val="2E2E2E"/>
                <w:spacing w:val="-5"/>
                <w:sz w:val="24"/>
              </w:rPr>
              <w:t xml:space="preserve"> </w:t>
            </w:r>
            <w:r>
              <w:rPr>
                <w:color w:val="2E2E2E"/>
                <w:sz w:val="24"/>
              </w:rPr>
              <w:t>authority</w:t>
            </w:r>
            <w:r>
              <w:rPr>
                <w:color w:val="2E2E2E"/>
                <w:spacing w:val="-6"/>
                <w:sz w:val="24"/>
              </w:rPr>
              <w:t xml:space="preserve"> </w:t>
            </w:r>
            <w:r>
              <w:rPr>
                <w:color w:val="2E2E2E"/>
                <w:sz w:val="24"/>
              </w:rPr>
              <w:t>(LA)</w:t>
            </w:r>
            <w:r>
              <w:rPr>
                <w:color w:val="2E2E2E"/>
                <w:spacing w:val="-4"/>
                <w:sz w:val="24"/>
              </w:rPr>
              <w:t xml:space="preserve"> </w:t>
            </w:r>
            <w:r>
              <w:rPr>
                <w:color w:val="2E2E2E"/>
                <w:sz w:val="24"/>
              </w:rPr>
              <w:t>support</w:t>
            </w:r>
            <w:r>
              <w:rPr>
                <w:color w:val="2E2E2E"/>
                <w:spacing w:val="-2"/>
                <w:sz w:val="24"/>
              </w:rPr>
              <w:t xml:space="preserve"> </w:t>
            </w:r>
            <w:r>
              <w:rPr>
                <w:color w:val="2E2E2E"/>
                <w:sz w:val="24"/>
              </w:rPr>
              <w:t>services</w:t>
            </w:r>
            <w:r>
              <w:rPr>
                <w:color w:val="2E2E2E"/>
                <w:spacing w:val="-3"/>
                <w:sz w:val="24"/>
              </w:rPr>
              <w:t xml:space="preserve"> </w:t>
            </w:r>
            <w:r>
              <w:rPr>
                <w:color w:val="2E2E2E"/>
                <w:sz w:val="24"/>
              </w:rPr>
              <w:t>for</w:t>
            </w:r>
            <w:r>
              <w:rPr>
                <w:color w:val="2E2E2E"/>
                <w:spacing w:val="-5"/>
                <w:sz w:val="24"/>
              </w:rPr>
              <w:t xml:space="preserve"> </w:t>
            </w:r>
            <w:r>
              <w:rPr>
                <w:color w:val="2E2E2E"/>
                <w:sz w:val="24"/>
              </w:rPr>
              <w:t>advice</w:t>
            </w:r>
            <w:r>
              <w:rPr>
                <w:color w:val="2E2E2E"/>
                <w:spacing w:val="-2"/>
                <w:sz w:val="24"/>
              </w:rPr>
              <w:t xml:space="preserve"> </w:t>
            </w:r>
            <w:r>
              <w:rPr>
                <w:color w:val="2E2E2E"/>
                <w:sz w:val="24"/>
              </w:rPr>
              <w:t>on</w:t>
            </w:r>
            <w:r>
              <w:rPr>
                <w:color w:val="2E2E2E"/>
                <w:spacing w:val="-4"/>
                <w:sz w:val="24"/>
              </w:rPr>
              <w:t xml:space="preserve"> </w:t>
            </w:r>
            <w:r>
              <w:rPr>
                <w:color w:val="2E2E2E"/>
                <w:sz w:val="24"/>
              </w:rPr>
              <w:t>strategies,</w:t>
            </w:r>
            <w:r>
              <w:rPr>
                <w:color w:val="2E2E2E"/>
                <w:spacing w:val="-5"/>
                <w:sz w:val="24"/>
              </w:rPr>
              <w:t xml:space="preserve"> </w:t>
            </w:r>
            <w:r>
              <w:rPr>
                <w:color w:val="2E2E2E"/>
                <w:sz w:val="24"/>
              </w:rPr>
              <w:t>equipment or staff training.</w:t>
            </w:r>
          </w:p>
          <w:p w:rsidR="00883DE4" w:rsidP="00883DE4" w:rsidRDefault="00883DE4" w14:paraId="1BFA8B4B" w14:textId="34A8DF06">
            <w:pPr>
              <w:rPr>
                <w:rFonts w:ascii="Calibri" w:hAnsi="Calibri" w:cs="Calibri"/>
                <w:color w:val="2E2E2E"/>
              </w:rPr>
            </w:pPr>
            <w:r w:rsidRPr="00883DE4">
              <w:rPr>
                <w:rFonts w:ascii="Calibri" w:hAnsi="Calibri" w:cs="Calibri"/>
                <w:color w:val="2E2E2E"/>
              </w:rPr>
              <w:t xml:space="preserve">These interventions will be recorded and monitored </w:t>
            </w:r>
            <w:r w:rsidRPr="00883DE4" w:rsidR="00155F4B">
              <w:rPr>
                <w:rFonts w:ascii="Calibri" w:hAnsi="Calibri" w:cs="Calibri"/>
                <w:color w:val="2E2E2E"/>
              </w:rPr>
              <w:t>using</w:t>
            </w:r>
            <w:r w:rsidRPr="00883DE4">
              <w:rPr>
                <w:rFonts w:ascii="Calibri" w:hAnsi="Calibri" w:cs="Calibri"/>
                <w:color w:val="2E2E2E"/>
              </w:rPr>
              <w:t xml:space="preserve"> O-Track, B Squared, PIVATs and provision maps.</w:t>
            </w:r>
          </w:p>
          <w:p w:rsidR="00883DE4" w:rsidP="00883DE4" w:rsidRDefault="00883DE4" w14:paraId="6EE67E46" w14:textId="77777777">
            <w:pPr>
              <w:rPr>
                <w:rFonts w:ascii="Calibri" w:hAnsi="Calibri" w:cs="Calibri"/>
              </w:rPr>
            </w:pPr>
          </w:p>
          <w:p w:rsidRPr="00883DE4" w:rsidR="00883DE4" w:rsidP="00883DE4" w:rsidRDefault="00883DE4" w14:paraId="1B873B05" w14:textId="77777777">
            <w:pPr>
              <w:pStyle w:val="TableParagraph"/>
              <w:spacing w:before="1"/>
              <w:ind w:left="0"/>
              <w:rPr>
                <w:sz w:val="24"/>
              </w:rPr>
            </w:pPr>
            <w:r w:rsidRPr="00883DE4">
              <w:rPr>
                <w:color w:val="2E2E2E"/>
                <w:sz w:val="24"/>
              </w:rPr>
              <w:t>Pupil</w:t>
            </w:r>
            <w:r w:rsidRPr="00883DE4">
              <w:rPr>
                <w:color w:val="2E2E2E"/>
                <w:spacing w:val="-6"/>
                <w:sz w:val="24"/>
              </w:rPr>
              <w:t xml:space="preserve"> </w:t>
            </w:r>
            <w:r w:rsidRPr="00883DE4">
              <w:rPr>
                <w:color w:val="2E2E2E"/>
                <w:sz w:val="24"/>
              </w:rPr>
              <w:t>progress</w:t>
            </w:r>
            <w:r w:rsidRPr="00883DE4">
              <w:rPr>
                <w:color w:val="2E2E2E"/>
                <w:spacing w:val="-4"/>
                <w:sz w:val="24"/>
              </w:rPr>
              <w:t xml:space="preserve"> </w:t>
            </w:r>
            <w:r w:rsidRPr="00883DE4">
              <w:rPr>
                <w:color w:val="2E2E2E"/>
                <w:sz w:val="24"/>
              </w:rPr>
              <w:t>will</w:t>
            </w:r>
            <w:r w:rsidRPr="00883DE4">
              <w:rPr>
                <w:color w:val="2E2E2E"/>
                <w:spacing w:val="-4"/>
                <w:sz w:val="24"/>
              </w:rPr>
              <w:t xml:space="preserve"> </w:t>
            </w:r>
            <w:r w:rsidRPr="00883DE4">
              <w:rPr>
                <w:color w:val="2E2E2E"/>
                <w:sz w:val="24"/>
              </w:rPr>
              <w:t>be</w:t>
            </w:r>
            <w:r w:rsidRPr="00883DE4">
              <w:rPr>
                <w:color w:val="2E2E2E"/>
                <w:spacing w:val="-1"/>
                <w:sz w:val="24"/>
              </w:rPr>
              <w:t xml:space="preserve"> </w:t>
            </w:r>
            <w:r w:rsidRPr="00883DE4">
              <w:rPr>
                <w:color w:val="2E2E2E"/>
                <w:sz w:val="24"/>
              </w:rPr>
              <w:t>monitored</w:t>
            </w:r>
            <w:r w:rsidRPr="00883DE4">
              <w:rPr>
                <w:color w:val="2E2E2E"/>
                <w:spacing w:val="-2"/>
                <w:sz w:val="24"/>
              </w:rPr>
              <w:t xml:space="preserve"> </w:t>
            </w:r>
            <w:r w:rsidRPr="00883DE4">
              <w:rPr>
                <w:color w:val="2E2E2E"/>
                <w:sz w:val="24"/>
              </w:rPr>
              <w:t>on</w:t>
            </w:r>
            <w:r w:rsidRPr="00883DE4">
              <w:rPr>
                <w:color w:val="2E2E2E"/>
                <w:spacing w:val="-3"/>
                <w:sz w:val="24"/>
              </w:rPr>
              <w:t xml:space="preserve"> </w:t>
            </w:r>
            <w:r w:rsidRPr="00883DE4">
              <w:rPr>
                <w:color w:val="2E2E2E"/>
                <w:sz w:val="24"/>
              </w:rPr>
              <w:t>a</w:t>
            </w:r>
            <w:r w:rsidRPr="00883DE4">
              <w:rPr>
                <w:color w:val="2E2E2E"/>
                <w:spacing w:val="-3"/>
                <w:sz w:val="24"/>
              </w:rPr>
              <w:t xml:space="preserve"> </w:t>
            </w:r>
            <w:r w:rsidRPr="00883DE4">
              <w:rPr>
                <w:color w:val="2E2E2E"/>
                <w:sz w:val="24"/>
              </w:rPr>
              <w:t>termly</w:t>
            </w:r>
            <w:r w:rsidRPr="00883DE4">
              <w:rPr>
                <w:color w:val="2E2E2E"/>
                <w:spacing w:val="-4"/>
                <w:sz w:val="24"/>
              </w:rPr>
              <w:t xml:space="preserve"> </w:t>
            </w:r>
            <w:r w:rsidRPr="00883DE4">
              <w:rPr>
                <w:color w:val="2E2E2E"/>
                <w:sz w:val="24"/>
              </w:rPr>
              <w:t>basis</w:t>
            </w:r>
            <w:r w:rsidRPr="00883DE4">
              <w:rPr>
                <w:color w:val="2E2E2E"/>
                <w:spacing w:val="-4"/>
                <w:sz w:val="24"/>
              </w:rPr>
              <w:t xml:space="preserve"> </w:t>
            </w:r>
            <w:r w:rsidRPr="00883DE4">
              <w:rPr>
                <w:color w:val="2E2E2E"/>
                <w:sz w:val="24"/>
              </w:rPr>
              <w:t>in line</w:t>
            </w:r>
            <w:r w:rsidRPr="00883DE4">
              <w:rPr>
                <w:color w:val="2E2E2E"/>
                <w:spacing w:val="-3"/>
                <w:sz w:val="24"/>
              </w:rPr>
              <w:t xml:space="preserve"> </w:t>
            </w:r>
            <w:r w:rsidRPr="00883DE4">
              <w:rPr>
                <w:color w:val="2E2E2E"/>
                <w:sz w:val="24"/>
              </w:rPr>
              <w:t>with</w:t>
            </w:r>
            <w:r w:rsidRPr="00883DE4">
              <w:rPr>
                <w:color w:val="2E2E2E"/>
                <w:spacing w:val="-3"/>
                <w:sz w:val="24"/>
              </w:rPr>
              <w:t xml:space="preserve"> </w:t>
            </w:r>
            <w:r w:rsidRPr="00883DE4">
              <w:rPr>
                <w:color w:val="2E2E2E"/>
                <w:sz w:val="24"/>
              </w:rPr>
              <w:t>the</w:t>
            </w:r>
            <w:r w:rsidRPr="00883DE4">
              <w:rPr>
                <w:color w:val="2E2E2E"/>
                <w:spacing w:val="-1"/>
                <w:sz w:val="24"/>
              </w:rPr>
              <w:t xml:space="preserve"> </w:t>
            </w:r>
            <w:r w:rsidRPr="00883DE4">
              <w:rPr>
                <w:color w:val="2E2E2E"/>
                <w:sz w:val="24"/>
              </w:rPr>
              <w:t>SEN</w:t>
            </w:r>
            <w:r w:rsidRPr="00883DE4">
              <w:rPr>
                <w:color w:val="2E2E2E"/>
                <w:spacing w:val="-1"/>
                <w:sz w:val="24"/>
              </w:rPr>
              <w:t xml:space="preserve"> </w:t>
            </w:r>
            <w:r w:rsidRPr="00883DE4">
              <w:rPr>
                <w:color w:val="2E2E2E"/>
                <w:sz w:val="24"/>
              </w:rPr>
              <w:t>Code</w:t>
            </w:r>
            <w:r w:rsidRPr="00883DE4">
              <w:rPr>
                <w:color w:val="2E2E2E"/>
                <w:spacing w:val="-2"/>
                <w:sz w:val="24"/>
              </w:rPr>
              <w:t xml:space="preserve"> </w:t>
            </w:r>
            <w:r w:rsidRPr="00883DE4">
              <w:rPr>
                <w:color w:val="2E2E2E"/>
                <w:sz w:val="24"/>
              </w:rPr>
              <w:t>of</w:t>
            </w:r>
            <w:r w:rsidRPr="00883DE4">
              <w:rPr>
                <w:color w:val="2E2E2E"/>
                <w:spacing w:val="-2"/>
                <w:sz w:val="24"/>
              </w:rPr>
              <w:t xml:space="preserve"> Practice.</w:t>
            </w:r>
          </w:p>
          <w:p w:rsidRPr="00883DE4" w:rsidR="00883DE4" w:rsidP="00883DE4" w:rsidRDefault="00883DE4" w14:paraId="4AA4FD09" w14:textId="2DEFDE66">
            <w:pPr>
              <w:rPr>
                <w:rFonts w:ascii="Calibri" w:hAnsi="Calibri" w:cs="Calibri"/>
              </w:rPr>
            </w:pPr>
            <w:r w:rsidRPr="00883DE4">
              <w:rPr>
                <w:rFonts w:ascii="Calibri" w:hAnsi="Calibri" w:cs="Calibri"/>
                <w:color w:val="2E2E2E"/>
              </w:rPr>
              <w:lastRenderedPageBreak/>
              <w:t>Pupil</w:t>
            </w:r>
            <w:r w:rsidRPr="00883DE4">
              <w:rPr>
                <w:rFonts w:ascii="Calibri" w:hAnsi="Calibri" w:cs="Calibri"/>
                <w:color w:val="2E2E2E"/>
                <w:spacing w:val="-5"/>
              </w:rPr>
              <w:t xml:space="preserve"> </w:t>
            </w:r>
            <w:r w:rsidRPr="00883DE4">
              <w:rPr>
                <w:rFonts w:ascii="Calibri" w:hAnsi="Calibri" w:cs="Calibri"/>
                <w:color w:val="2E2E2E"/>
              </w:rPr>
              <w:t>Passports</w:t>
            </w:r>
            <w:r w:rsidRPr="00883DE4">
              <w:rPr>
                <w:rFonts w:ascii="Calibri" w:hAnsi="Calibri" w:cs="Calibri"/>
                <w:color w:val="2E2E2E"/>
                <w:spacing w:val="-5"/>
              </w:rPr>
              <w:t xml:space="preserve"> </w:t>
            </w:r>
            <w:r w:rsidRPr="00883DE4">
              <w:rPr>
                <w:rFonts w:ascii="Calibri" w:hAnsi="Calibri" w:cs="Calibri"/>
                <w:color w:val="2E2E2E"/>
              </w:rPr>
              <w:t>are</w:t>
            </w:r>
            <w:r w:rsidRPr="00883DE4">
              <w:rPr>
                <w:rFonts w:ascii="Calibri" w:hAnsi="Calibri" w:cs="Calibri"/>
                <w:color w:val="2E2E2E"/>
                <w:spacing w:val="-4"/>
              </w:rPr>
              <w:t xml:space="preserve"> </w:t>
            </w:r>
            <w:r w:rsidRPr="00883DE4">
              <w:rPr>
                <w:rFonts w:ascii="Calibri" w:hAnsi="Calibri" w:cs="Calibri"/>
                <w:color w:val="2E2E2E"/>
              </w:rPr>
              <w:t>updated</w:t>
            </w:r>
            <w:r w:rsidRPr="00883DE4">
              <w:rPr>
                <w:rFonts w:ascii="Calibri" w:hAnsi="Calibri" w:cs="Calibri"/>
                <w:color w:val="2E2E2E"/>
                <w:spacing w:val="-4"/>
              </w:rPr>
              <w:t xml:space="preserve"> </w:t>
            </w:r>
            <w:r w:rsidRPr="00883DE4">
              <w:rPr>
                <w:rFonts w:ascii="Calibri" w:hAnsi="Calibri" w:cs="Calibri"/>
                <w:color w:val="2E2E2E"/>
              </w:rPr>
              <w:t>termly</w:t>
            </w:r>
            <w:r w:rsidRPr="00883DE4">
              <w:rPr>
                <w:rFonts w:ascii="Calibri" w:hAnsi="Calibri" w:cs="Calibri"/>
                <w:color w:val="2E2E2E"/>
                <w:spacing w:val="-3"/>
              </w:rPr>
              <w:t xml:space="preserve"> </w:t>
            </w:r>
            <w:r w:rsidRPr="00883DE4">
              <w:rPr>
                <w:rFonts w:ascii="Calibri" w:hAnsi="Calibri" w:cs="Calibri"/>
                <w:color w:val="2E2E2E"/>
              </w:rPr>
              <w:t>to</w:t>
            </w:r>
            <w:r w:rsidRPr="00883DE4">
              <w:rPr>
                <w:rFonts w:ascii="Calibri" w:hAnsi="Calibri" w:cs="Calibri"/>
                <w:color w:val="2E2E2E"/>
                <w:spacing w:val="-2"/>
              </w:rPr>
              <w:t xml:space="preserve"> </w:t>
            </w:r>
            <w:r w:rsidRPr="00883DE4">
              <w:rPr>
                <w:rFonts w:ascii="Calibri" w:hAnsi="Calibri" w:cs="Calibri"/>
                <w:color w:val="2E2E2E"/>
              </w:rPr>
              <w:t>reflect</w:t>
            </w:r>
            <w:r w:rsidRPr="00883DE4">
              <w:rPr>
                <w:rFonts w:ascii="Calibri" w:hAnsi="Calibri" w:cs="Calibri"/>
                <w:color w:val="2E2E2E"/>
                <w:spacing w:val="-4"/>
              </w:rPr>
              <w:t xml:space="preserve"> </w:t>
            </w:r>
            <w:r w:rsidRPr="00883DE4">
              <w:rPr>
                <w:rFonts w:ascii="Calibri" w:hAnsi="Calibri" w:cs="Calibri"/>
                <w:color w:val="2E2E2E"/>
              </w:rPr>
              <w:t>the</w:t>
            </w:r>
            <w:r w:rsidRPr="00883DE4">
              <w:rPr>
                <w:rFonts w:ascii="Calibri" w:hAnsi="Calibri" w:cs="Calibri"/>
                <w:color w:val="2E2E2E"/>
                <w:spacing w:val="-4"/>
              </w:rPr>
              <w:t xml:space="preserve"> </w:t>
            </w:r>
            <w:r w:rsidRPr="00883DE4">
              <w:rPr>
                <w:rFonts w:ascii="Calibri" w:hAnsi="Calibri" w:cs="Calibri"/>
                <w:color w:val="2E2E2E"/>
              </w:rPr>
              <w:t>above</w:t>
            </w:r>
            <w:r w:rsidRPr="00883DE4">
              <w:rPr>
                <w:rFonts w:ascii="Calibri" w:hAnsi="Calibri" w:cs="Calibri"/>
                <w:color w:val="2E2E2E"/>
                <w:spacing w:val="-2"/>
              </w:rPr>
              <w:t xml:space="preserve"> </w:t>
            </w:r>
            <w:r w:rsidRPr="00883DE4">
              <w:rPr>
                <w:rFonts w:ascii="Calibri" w:hAnsi="Calibri" w:cs="Calibri"/>
                <w:color w:val="2E2E2E"/>
              </w:rPr>
              <w:t>so</w:t>
            </w:r>
            <w:r w:rsidRPr="00883DE4">
              <w:rPr>
                <w:rFonts w:ascii="Calibri" w:hAnsi="Calibri" w:cs="Calibri"/>
                <w:color w:val="2E2E2E"/>
                <w:spacing w:val="-5"/>
              </w:rPr>
              <w:t xml:space="preserve"> </w:t>
            </w:r>
            <w:r w:rsidRPr="00883DE4">
              <w:rPr>
                <w:rFonts w:ascii="Calibri" w:hAnsi="Calibri" w:cs="Calibri"/>
                <w:color w:val="2E2E2E"/>
              </w:rPr>
              <w:t>that</w:t>
            </w:r>
            <w:r w:rsidRPr="00883DE4">
              <w:rPr>
                <w:rFonts w:ascii="Calibri" w:hAnsi="Calibri" w:cs="Calibri"/>
                <w:color w:val="2E2E2E"/>
                <w:spacing w:val="-4"/>
              </w:rPr>
              <w:t xml:space="preserve"> </w:t>
            </w:r>
            <w:r w:rsidRPr="00883DE4">
              <w:rPr>
                <w:rFonts w:ascii="Calibri" w:hAnsi="Calibri" w:cs="Calibri"/>
                <w:color w:val="2E2E2E"/>
              </w:rPr>
              <w:t>all</w:t>
            </w:r>
            <w:r w:rsidRPr="00883DE4">
              <w:rPr>
                <w:rFonts w:ascii="Calibri" w:hAnsi="Calibri" w:cs="Calibri"/>
                <w:color w:val="2E2E2E"/>
                <w:spacing w:val="-2"/>
              </w:rPr>
              <w:t xml:space="preserve"> </w:t>
            </w:r>
            <w:r w:rsidRPr="00883DE4">
              <w:rPr>
                <w:rFonts w:ascii="Calibri" w:hAnsi="Calibri" w:cs="Calibri"/>
                <w:color w:val="2E2E2E"/>
              </w:rPr>
              <w:t>staff</w:t>
            </w:r>
            <w:r w:rsidRPr="00883DE4">
              <w:rPr>
                <w:rFonts w:ascii="Calibri" w:hAnsi="Calibri" w:cs="Calibri"/>
                <w:color w:val="2E2E2E"/>
                <w:spacing w:val="-2"/>
              </w:rPr>
              <w:t xml:space="preserve"> </w:t>
            </w:r>
            <w:r w:rsidRPr="00883DE4">
              <w:rPr>
                <w:rFonts w:ascii="Calibri" w:hAnsi="Calibri" w:cs="Calibri"/>
                <w:color w:val="2E2E2E"/>
              </w:rPr>
              <w:t>are</w:t>
            </w:r>
            <w:r w:rsidRPr="00883DE4">
              <w:rPr>
                <w:rFonts w:ascii="Calibri" w:hAnsi="Calibri" w:cs="Calibri"/>
                <w:color w:val="2E2E2E"/>
                <w:spacing w:val="-2"/>
              </w:rPr>
              <w:t xml:space="preserve"> </w:t>
            </w:r>
            <w:r w:rsidRPr="00883DE4">
              <w:rPr>
                <w:rFonts w:ascii="Calibri" w:hAnsi="Calibri" w:cs="Calibri"/>
                <w:color w:val="2E2E2E"/>
              </w:rPr>
              <w:t>aware</w:t>
            </w:r>
            <w:r w:rsidRPr="00883DE4">
              <w:rPr>
                <w:rFonts w:ascii="Calibri" w:hAnsi="Calibri" w:cs="Calibri"/>
                <w:color w:val="2E2E2E"/>
                <w:spacing w:val="-2"/>
              </w:rPr>
              <w:t xml:space="preserve"> </w:t>
            </w:r>
            <w:r w:rsidRPr="00883DE4">
              <w:rPr>
                <w:rFonts w:ascii="Calibri" w:hAnsi="Calibri" w:cs="Calibri"/>
                <w:color w:val="2E2E2E"/>
              </w:rPr>
              <w:t>of</w:t>
            </w:r>
            <w:r w:rsidRPr="00883DE4">
              <w:rPr>
                <w:rFonts w:ascii="Calibri" w:hAnsi="Calibri" w:cs="Calibri"/>
                <w:color w:val="2E2E2E"/>
                <w:spacing w:val="-4"/>
              </w:rPr>
              <w:t xml:space="preserve"> </w:t>
            </w:r>
            <w:r w:rsidRPr="00883DE4">
              <w:rPr>
                <w:rFonts w:ascii="Calibri" w:hAnsi="Calibri" w:cs="Calibri"/>
                <w:color w:val="2E2E2E"/>
              </w:rPr>
              <w:t>the priorities for these children. These are discussed with parents termly to identify their priorities for their children.</w:t>
            </w:r>
          </w:p>
        </w:tc>
      </w:tr>
    </w:tbl>
    <w:p w:rsidR="00A955AF" w:rsidRDefault="00A955AF" w14:paraId="457B7C1B" w14:textId="77777777"/>
    <w:tbl>
      <w:tblPr>
        <w:tblStyle w:val="TableGrid"/>
        <w:tblW w:w="0" w:type="auto"/>
        <w:tblLook w:val="04A0" w:firstRow="1" w:lastRow="0" w:firstColumn="1" w:lastColumn="0" w:noHBand="0" w:noVBand="1"/>
      </w:tblPr>
      <w:tblGrid>
        <w:gridCol w:w="9016"/>
      </w:tblGrid>
      <w:tr w:rsidR="00883DE4" w:rsidTr="00A955AF" w14:paraId="0AB04065" w14:textId="77777777">
        <w:tc>
          <w:tcPr>
            <w:tcW w:w="9016" w:type="dxa"/>
            <w:shd w:val="clear" w:color="auto" w:fill="FF8989"/>
          </w:tcPr>
          <w:p w:rsidR="00A955AF" w:rsidRDefault="00A955AF" w14:paraId="6834D5A4" w14:textId="77777777">
            <w:pPr>
              <w:rPr>
                <w:b/>
              </w:rPr>
            </w:pPr>
          </w:p>
          <w:p w:rsidR="00883DE4" w:rsidRDefault="00883DE4" w14:paraId="443809B0" w14:textId="77777777">
            <w:pPr>
              <w:rPr>
                <w:b/>
              </w:rPr>
            </w:pPr>
            <w:r>
              <w:rPr>
                <w:b/>
              </w:rPr>
              <w:t>How</w:t>
            </w:r>
            <w:r>
              <w:rPr>
                <w:b/>
                <w:spacing w:val="-3"/>
              </w:rPr>
              <w:t xml:space="preserve"> </w:t>
            </w:r>
            <w:r>
              <w:rPr>
                <w:b/>
              </w:rPr>
              <w:t>we</w:t>
            </w:r>
            <w:r>
              <w:rPr>
                <w:b/>
                <w:spacing w:val="-3"/>
              </w:rPr>
              <w:t xml:space="preserve"> </w:t>
            </w:r>
            <w:r>
              <w:rPr>
                <w:b/>
              </w:rPr>
              <w:t>will</w:t>
            </w:r>
            <w:r>
              <w:rPr>
                <w:b/>
                <w:spacing w:val="-3"/>
              </w:rPr>
              <w:t xml:space="preserve"> </w:t>
            </w:r>
            <w:r>
              <w:rPr>
                <w:b/>
              </w:rPr>
              <w:t>let</w:t>
            </w:r>
            <w:r>
              <w:rPr>
                <w:b/>
                <w:spacing w:val="-4"/>
              </w:rPr>
              <w:t xml:space="preserve"> </w:t>
            </w:r>
            <w:r>
              <w:rPr>
                <w:b/>
              </w:rPr>
              <w:t>you</w:t>
            </w:r>
            <w:r>
              <w:rPr>
                <w:b/>
                <w:spacing w:val="-1"/>
              </w:rPr>
              <w:t xml:space="preserve"> </w:t>
            </w:r>
            <w:r>
              <w:rPr>
                <w:b/>
              </w:rPr>
              <w:t>know</w:t>
            </w:r>
            <w:r>
              <w:rPr>
                <w:b/>
                <w:spacing w:val="-2"/>
              </w:rPr>
              <w:t xml:space="preserve"> </w:t>
            </w:r>
            <w:r>
              <w:rPr>
                <w:b/>
              </w:rPr>
              <w:t>how your</w:t>
            </w:r>
            <w:r>
              <w:rPr>
                <w:b/>
                <w:spacing w:val="-4"/>
              </w:rPr>
              <w:t xml:space="preserve"> </w:t>
            </w:r>
            <w:r>
              <w:rPr>
                <w:b/>
              </w:rPr>
              <w:t>child</w:t>
            </w:r>
            <w:r>
              <w:rPr>
                <w:b/>
                <w:spacing w:val="-4"/>
              </w:rPr>
              <w:t xml:space="preserve"> </w:t>
            </w:r>
            <w:r>
              <w:rPr>
                <w:b/>
              </w:rPr>
              <w:t>is</w:t>
            </w:r>
            <w:r>
              <w:rPr>
                <w:b/>
                <w:spacing w:val="-3"/>
              </w:rPr>
              <w:t xml:space="preserve"> </w:t>
            </w:r>
            <w:r>
              <w:rPr>
                <w:b/>
              </w:rPr>
              <w:t>doing</w:t>
            </w:r>
            <w:r>
              <w:rPr>
                <w:b/>
                <w:spacing w:val="-4"/>
              </w:rPr>
              <w:t xml:space="preserve"> </w:t>
            </w:r>
            <w:r>
              <w:rPr>
                <w:b/>
              </w:rPr>
              <w:t>and</w:t>
            </w:r>
            <w:r>
              <w:rPr>
                <w:b/>
                <w:spacing w:val="-2"/>
              </w:rPr>
              <w:t xml:space="preserve"> </w:t>
            </w:r>
            <w:r>
              <w:rPr>
                <w:b/>
              </w:rPr>
              <w:t>how</w:t>
            </w:r>
            <w:r>
              <w:rPr>
                <w:b/>
                <w:spacing w:val="-2"/>
              </w:rPr>
              <w:t xml:space="preserve"> </w:t>
            </w:r>
            <w:r>
              <w:rPr>
                <w:b/>
              </w:rPr>
              <w:t>we</w:t>
            </w:r>
            <w:r>
              <w:rPr>
                <w:b/>
                <w:spacing w:val="-3"/>
              </w:rPr>
              <w:t xml:space="preserve"> </w:t>
            </w:r>
            <w:r>
              <w:rPr>
                <w:b/>
              </w:rPr>
              <w:t>can</w:t>
            </w:r>
            <w:r>
              <w:rPr>
                <w:b/>
                <w:spacing w:val="-2"/>
              </w:rPr>
              <w:t xml:space="preserve"> </w:t>
            </w:r>
            <w:r>
              <w:rPr>
                <w:b/>
              </w:rPr>
              <w:t>help</w:t>
            </w:r>
            <w:r>
              <w:rPr>
                <w:b/>
                <w:spacing w:val="-1"/>
              </w:rPr>
              <w:t xml:space="preserve"> </w:t>
            </w:r>
            <w:r>
              <w:rPr>
                <w:b/>
              </w:rPr>
              <w:t>you</w:t>
            </w:r>
            <w:r>
              <w:rPr>
                <w:b/>
                <w:spacing w:val="-1"/>
              </w:rPr>
              <w:t xml:space="preserve"> </w:t>
            </w:r>
            <w:r>
              <w:rPr>
                <w:b/>
              </w:rPr>
              <w:t>to</w:t>
            </w:r>
            <w:r>
              <w:rPr>
                <w:b/>
                <w:spacing w:val="-2"/>
              </w:rPr>
              <w:t xml:space="preserve"> </w:t>
            </w:r>
            <w:r>
              <w:rPr>
                <w:b/>
              </w:rPr>
              <w:t>support their learning:</w:t>
            </w:r>
          </w:p>
          <w:p w:rsidR="00A955AF" w:rsidRDefault="00A955AF" w14:paraId="1854DD08" w14:textId="625B6B6B"/>
        </w:tc>
      </w:tr>
      <w:tr w:rsidR="00883DE4" w:rsidTr="00883DE4" w14:paraId="59B30000" w14:textId="77777777">
        <w:tc>
          <w:tcPr>
            <w:tcW w:w="9016" w:type="dxa"/>
          </w:tcPr>
          <w:p w:rsidR="00883DE4" w:rsidP="00883DE4" w:rsidRDefault="00883DE4" w14:paraId="67FE524E" w14:textId="60112520">
            <w:pPr>
              <w:pStyle w:val="TableParagraph"/>
              <w:ind w:right="44"/>
              <w:rPr>
                <w:sz w:val="24"/>
              </w:rPr>
            </w:pPr>
            <w:r>
              <w:rPr>
                <w:color w:val="2E2E2E"/>
                <w:sz w:val="24"/>
              </w:rPr>
              <w:t>The SEND</w:t>
            </w:r>
            <w:r w:rsidR="00155F4B">
              <w:rPr>
                <w:color w:val="2E2E2E"/>
                <w:sz w:val="24"/>
              </w:rPr>
              <w:t>C</w:t>
            </w:r>
            <w:r>
              <w:rPr>
                <w:color w:val="2E2E2E"/>
                <w:sz w:val="24"/>
              </w:rPr>
              <w:t>o and class teacher meet with parent/ carers to review SEN support plans three times a year, and an annual EHC plan review where applicable. Reviews</w:t>
            </w:r>
            <w:r>
              <w:rPr>
                <w:color w:val="2E2E2E"/>
                <w:spacing w:val="-4"/>
                <w:sz w:val="24"/>
              </w:rPr>
              <w:t xml:space="preserve"> </w:t>
            </w:r>
            <w:r>
              <w:rPr>
                <w:color w:val="2E2E2E"/>
                <w:sz w:val="24"/>
              </w:rPr>
              <w:t>will</w:t>
            </w:r>
            <w:r>
              <w:rPr>
                <w:color w:val="2E2E2E"/>
                <w:spacing w:val="-4"/>
                <w:sz w:val="24"/>
              </w:rPr>
              <w:t xml:space="preserve"> </w:t>
            </w:r>
            <w:r>
              <w:rPr>
                <w:color w:val="2E2E2E"/>
                <w:sz w:val="24"/>
              </w:rPr>
              <w:t>be</w:t>
            </w:r>
            <w:r>
              <w:rPr>
                <w:color w:val="2E2E2E"/>
                <w:spacing w:val="-3"/>
                <w:sz w:val="24"/>
              </w:rPr>
              <w:t xml:space="preserve"> </w:t>
            </w:r>
            <w:r>
              <w:rPr>
                <w:color w:val="2E2E2E"/>
                <w:sz w:val="24"/>
              </w:rPr>
              <w:t>undertaken</w:t>
            </w:r>
            <w:r>
              <w:rPr>
                <w:color w:val="2E2E2E"/>
                <w:spacing w:val="-2"/>
                <w:sz w:val="24"/>
              </w:rPr>
              <w:t xml:space="preserve"> </w:t>
            </w:r>
            <w:r>
              <w:rPr>
                <w:color w:val="2E2E2E"/>
                <w:sz w:val="24"/>
              </w:rPr>
              <w:t>in</w:t>
            </w:r>
            <w:r>
              <w:rPr>
                <w:color w:val="2E2E2E"/>
                <w:spacing w:val="-3"/>
                <w:sz w:val="24"/>
              </w:rPr>
              <w:t xml:space="preserve"> </w:t>
            </w:r>
            <w:r>
              <w:rPr>
                <w:color w:val="2E2E2E"/>
                <w:sz w:val="24"/>
              </w:rPr>
              <w:t>line</w:t>
            </w:r>
            <w:r>
              <w:rPr>
                <w:color w:val="2E2E2E"/>
                <w:spacing w:val="-4"/>
                <w:sz w:val="24"/>
              </w:rPr>
              <w:t xml:space="preserve"> </w:t>
            </w:r>
            <w:r>
              <w:rPr>
                <w:color w:val="2E2E2E"/>
                <w:sz w:val="24"/>
              </w:rPr>
              <w:t>with</w:t>
            </w:r>
            <w:r>
              <w:rPr>
                <w:color w:val="2E2E2E"/>
                <w:spacing w:val="-3"/>
                <w:sz w:val="24"/>
              </w:rPr>
              <w:t xml:space="preserve"> </w:t>
            </w:r>
            <w:r>
              <w:rPr>
                <w:color w:val="2E2E2E"/>
                <w:sz w:val="24"/>
              </w:rPr>
              <w:t>agreed</w:t>
            </w:r>
            <w:r>
              <w:rPr>
                <w:color w:val="2E2E2E"/>
                <w:spacing w:val="-4"/>
                <w:sz w:val="24"/>
              </w:rPr>
              <w:t xml:space="preserve"> </w:t>
            </w:r>
            <w:r>
              <w:rPr>
                <w:color w:val="2E2E2E"/>
                <w:sz w:val="24"/>
              </w:rPr>
              <w:t>dates.</w:t>
            </w:r>
            <w:r>
              <w:rPr>
                <w:color w:val="2E2E2E"/>
                <w:spacing w:val="-4"/>
                <w:sz w:val="24"/>
              </w:rPr>
              <w:t xml:space="preserve"> </w:t>
            </w:r>
            <w:r>
              <w:rPr>
                <w:color w:val="2E2E2E"/>
                <w:sz w:val="24"/>
              </w:rPr>
              <w:t>The</w:t>
            </w:r>
            <w:r>
              <w:rPr>
                <w:color w:val="2E2E2E"/>
                <w:spacing w:val="-4"/>
                <w:sz w:val="24"/>
              </w:rPr>
              <w:t xml:space="preserve"> </w:t>
            </w:r>
            <w:r>
              <w:rPr>
                <w:color w:val="2E2E2E"/>
                <w:sz w:val="24"/>
              </w:rPr>
              <w:t>review</w:t>
            </w:r>
            <w:r>
              <w:rPr>
                <w:color w:val="2E2E2E"/>
                <w:spacing w:val="-4"/>
                <w:sz w:val="24"/>
              </w:rPr>
              <w:t xml:space="preserve"> </w:t>
            </w:r>
            <w:r>
              <w:rPr>
                <w:color w:val="2E2E2E"/>
                <w:sz w:val="24"/>
              </w:rPr>
              <w:t>process</w:t>
            </w:r>
            <w:r>
              <w:rPr>
                <w:color w:val="2E2E2E"/>
                <w:spacing w:val="-5"/>
                <w:sz w:val="24"/>
              </w:rPr>
              <w:t xml:space="preserve"> </w:t>
            </w:r>
            <w:r>
              <w:rPr>
                <w:color w:val="2E2E2E"/>
                <w:sz w:val="24"/>
              </w:rPr>
              <w:t>will</w:t>
            </w:r>
            <w:r>
              <w:rPr>
                <w:color w:val="2E2E2E"/>
                <w:spacing w:val="-4"/>
                <w:sz w:val="24"/>
              </w:rPr>
              <w:t xml:space="preserve"> </w:t>
            </w:r>
            <w:r>
              <w:rPr>
                <w:color w:val="2E2E2E"/>
                <w:sz w:val="24"/>
              </w:rPr>
              <w:t>evaluate</w:t>
            </w:r>
            <w:r>
              <w:rPr>
                <w:color w:val="2E2E2E"/>
                <w:spacing w:val="-3"/>
                <w:sz w:val="24"/>
              </w:rPr>
              <w:t xml:space="preserve"> </w:t>
            </w:r>
            <w:r>
              <w:rPr>
                <w:color w:val="2E2E2E"/>
                <w:sz w:val="24"/>
              </w:rPr>
              <w:t>the impact and quality of the support and interventions. It will also take account of the views of the pupils and their parents. The class teacher, in conjunction with the SENDCo will</w:t>
            </w:r>
          </w:p>
          <w:p w:rsidR="00883DE4" w:rsidP="00883DE4" w:rsidRDefault="00883DE4" w14:paraId="7D42247F" w14:textId="77777777">
            <w:pPr>
              <w:pStyle w:val="TableParagraph"/>
              <w:rPr>
                <w:color w:val="2E2E2E"/>
                <w:sz w:val="24"/>
              </w:rPr>
            </w:pPr>
            <w:r>
              <w:rPr>
                <w:color w:val="2E2E2E"/>
                <w:sz w:val="24"/>
              </w:rPr>
              <w:t>revise the support and outcomes based on the pupil’s progress and development making any</w:t>
            </w:r>
            <w:r>
              <w:rPr>
                <w:color w:val="2E2E2E"/>
                <w:spacing w:val="-2"/>
                <w:sz w:val="24"/>
              </w:rPr>
              <w:t xml:space="preserve"> </w:t>
            </w:r>
            <w:r>
              <w:rPr>
                <w:color w:val="2E2E2E"/>
                <w:sz w:val="24"/>
              </w:rPr>
              <w:t>necessary</w:t>
            </w:r>
            <w:r>
              <w:rPr>
                <w:color w:val="2E2E2E"/>
                <w:spacing w:val="-4"/>
                <w:sz w:val="24"/>
              </w:rPr>
              <w:t xml:space="preserve"> </w:t>
            </w:r>
            <w:r>
              <w:rPr>
                <w:color w:val="2E2E2E"/>
                <w:sz w:val="24"/>
              </w:rPr>
              <w:t>amendments</w:t>
            </w:r>
            <w:r>
              <w:rPr>
                <w:color w:val="2E2E2E"/>
                <w:spacing w:val="-2"/>
                <w:sz w:val="24"/>
              </w:rPr>
              <w:t xml:space="preserve"> </w:t>
            </w:r>
            <w:r>
              <w:rPr>
                <w:color w:val="2E2E2E"/>
                <w:sz w:val="24"/>
              </w:rPr>
              <w:t>going</w:t>
            </w:r>
            <w:r>
              <w:rPr>
                <w:color w:val="2E2E2E"/>
                <w:spacing w:val="-4"/>
                <w:sz w:val="24"/>
              </w:rPr>
              <w:t xml:space="preserve"> </w:t>
            </w:r>
            <w:r>
              <w:rPr>
                <w:color w:val="2E2E2E"/>
                <w:sz w:val="24"/>
              </w:rPr>
              <w:t>forward,</w:t>
            </w:r>
            <w:r>
              <w:rPr>
                <w:color w:val="2E2E2E"/>
                <w:spacing w:val="-4"/>
                <w:sz w:val="24"/>
              </w:rPr>
              <w:t xml:space="preserve"> </w:t>
            </w:r>
            <w:r>
              <w:rPr>
                <w:color w:val="2E2E2E"/>
                <w:sz w:val="24"/>
              </w:rPr>
              <w:t>in</w:t>
            </w:r>
            <w:r>
              <w:rPr>
                <w:color w:val="2E2E2E"/>
                <w:spacing w:val="-3"/>
                <w:sz w:val="24"/>
              </w:rPr>
              <w:t xml:space="preserve"> </w:t>
            </w:r>
            <w:r>
              <w:rPr>
                <w:color w:val="2E2E2E"/>
                <w:sz w:val="24"/>
              </w:rPr>
              <w:t>consultation</w:t>
            </w:r>
            <w:r>
              <w:rPr>
                <w:color w:val="2E2E2E"/>
                <w:spacing w:val="-3"/>
                <w:sz w:val="24"/>
              </w:rPr>
              <w:t xml:space="preserve"> </w:t>
            </w:r>
            <w:r>
              <w:rPr>
                <w:color w:val="2E2E2E"/>
                <w:sz w:val="24"/>
              </w:rPr>
              <w:t>with</w:t>
            </w:r>
            <w:r>
              <w:rPr>
                <w:color w:val="2E2E2E"/>
                <w:spacing w:val="-3"/>
                <w:sz w:val="24"/>
              </w:rPr>
              <w:t xml:space="preserve"> </w:t>
            </w:r>
            <w:r>
              <w:rPr>
                <w:color w:val="2E2E2E"/>
                <w:sz w:val="24"/>
              </w:rPr>
              <w:t>parents</w:t>
            </w:r>
            <w:r>
              <w:rPr>
                <w:color w:val="2E2E2E"/>
                <w:spacing w:val="-4"/>
                <w:sz w:val="24"/>
              </w:rPr>
              <w:t xml:space="preserve"> </w:t>
            </w:r>
            <w:r>
              <w:rPr>
                <w:color w:val="2E2E2E"/>
                <w:sz w:val="24"/>
              </w:rPr>
              <w:t>and</w:t>
            </w:r>
            <w:r>
              <w:rPr>
                <w:color w:val="2E2E2E"/>
                <w:spacing w:val="-1"/>
                <w:sz w:val="24"/>
              </w:rPr>
              <w:t xml:space="preserve"> </w:t>
            </w:r>
            <w:r>
              <w:rPr>
                <w:color w:val="2E2E2E"/>
                <w:sz w:val="24"/>
              </w:rPr>
              <w:t>the</w:t>
            </w:r>
            <w:r>
              <w:rPr>
                <w:color w:val="2E2E2E"/>
                <w:spacing w:val="-3"/>
                <w:sz w:val="24"/>
              </w:rPr>
              <w:t xml:space="preserve"> </w:t>
            </w:r>
            <w:r>
              <w:rPr>
                <w:color w:val="2E2E2E"/>
                <w:sz w:val="24"/>
              </w:rPr>
              <w:t>pupil.</w:t>
            </w:r>
            <w:r>
              <w:rPr>
                <w:color w:val="2E2E2E"/>
                <w:spacing w:val="40"/>
                <w:sz w:val="24"/>
              </w:rPr>
              <w:t xml:space="preserve"> </w:t>
            </w:r>
            <w:r>
              <w:rPr>
                <w:color w:val="2E2E2E"/>
                <w:sz w:val="24"/>
              </w:rPr>
              <w:t>If</w:t>
            </w:r>
            <w:r>
              <w:rPr>
                <w:color w:val="2E2E2E"/>
                <w:spacing w:val="-1"/>
                <w:sz w:val="24"/>
              </w:rPr>
              <w:t xml:space="preserve"> </w:t>
            </w:r>
            <w:r>
              <w:rPr>
                <w:color w:val="2E2E2E"/>
                <w:sz w:val="24"/>
              </w:rPr>
              <w:t>a child is not progressing or making improvements, then meetings can be scheduled more frequently to monitor and set targets.</w:t>
            </w:r>
          </w:p>
          <w:p w:rsidRPr="00883DE4" w:rsidR="00883DE4" w:rsidP="00883DE4" w:rsidRDefault="00883DE4" w14:paraId="31C89075" w14:textId="2E974BC2">
            <w:pPr>
              <w:pStyle w:val="TableParagraph"/>
              <w:rPr>
                <w:sz w:val="24"/>
              </w:rPr>
            </w:pPr>
            <w:r w:rsidRPr="00883DE4">
              <w:rPr>
                <w:color w:val="2E2E2E"/>
                <w:sz w:val="24"/>
              </w:rPr>
              <w:t>Advice</w:t>
            </w:r>
            <w:r w:rsidRPr="00883DE4">
              <w:rPr>
                <w:color w:val="2E2E2E"/>
                <w:spacing w:val="-2"/>
                <w:sz w:val="24"/>
              </w:rPr>
              <w:t xml:space="preserve"> </w:t>
            </w:r>
            <w:r w:rsidRPr="00883DE4">
              <w:rPr>
                <w:color w:val="2E2E2E"/>
                <w:sz w:val="24"/>
              </w:rPr>
              <w:t>on</w:t>
            </w:r>
            <w:r w:rsidRPr="00883DE4">
              <w:rPr>
                <w:color w:val="2E2E2E"/>
                <w:spacing w:val="-2"/>
                <w:sz w:val="24"/>
              </w:rPr>
              <w:t xml:space="preserve"> </w:t>
            </w:r>
            <w:r w:rsidRPr="00883DE4">
              <w:rPr>
                <w:color w:val="2E2E2E"/>
                <w:sz w:val="24"/>
              </w:rPr>
              <w:t>how</w:t>
            </w:r>
            <w:r w:rsidRPr="00883DE4">
              <w:rPr>
                <w:color w:val="2E2E2E"/>
                <w:spacing w:val="-3"/>
                <w:sz w:val="24"/>
              </w:rPr>
              <w:t xml:space="preserve"> </w:t>
            </w:r>
            <w:r w:rsidRPr="00883DE4">
              <w:rPr>
                <w:color w:val="2E2E2E"/>
                <w:sz w:val="24"/>
              </w:rPr>
              <w:t>parents</w:t>
            </w:r>
            <w:r w:rsidRPr="00883DE4">
              <w:rPr>
                <w:color w:val="2E2E2E"/>
                <w:spacing w:val="-5"/>
                <w:sz w:val="24"/>
              </w:rPr>
              <w:t xml:space="preserve"> </w:t>
            </w:r>
            <w:r w:rsidRPr="00883DE4">
              <w:rPr>
                <w:color w:val="2E2E2E"/>
                <w:sz w:val="24"/>
              </w:rPr>
              <w:t>can</w:t>
            </w:r>
            <w:r w:rsidRPr="00883DE4">
              <w:rPr>
                <w:color w:val="2E2E2E"/>
                <w:spacing w:val="-2"/>
                <w:sz w:val="24"/>
              </w:rPr>
              <w:t xml:space="preserve"> </w:t>
            </w:r>
            <w:r w:rsidRPr="00883DE4">
              <w:rPr>
                <w:color w:val="2E2E2E"/>
                <w:sz w:val="24"/>
              </w:rPr>
              <w:t>help</w:t>
            </w:r>
            <w:r w:rsidRPr="00883DE4">
              <w:rPr>
                <w:color w:val="2E2E2E"/>
                <w:spacing w:val="-4"/>
                <w:sz w:val="24"/>
              </w:rPr>
              <w:t xml:space="preserve"> </w:t>
            </w:r>
            <w:r w:rsidRPr="00883DE4">
              <w:rPr>
                <w:color w:val="2E2E2E"/>
                <w:sz w:val="24"/>
              </w:rPr>
              <w:t>children</w:t>
            </w:r>
            <w:r w:rsidRPr="00883DE4">
              <w:rPr>
                <w:color w:val="2E2E2E"/>
                <w:spacing w:val="-4"/>
                <w:sz w:val="24"/>
              </w:rPr>
              <w:t xml:space="preserve"> </w:t>
            </w:r>
            <w:r w:rsidRPr="00883DE4">
              <w:rPr>
                <w:color w:val="2E2E2E"/>
                <w:sz w:val="24"/>
              </w:rPr>
              <w:t>at</w:t>
            </w:r>
            <w:r w:rsidRPr="00883DE4">
              <w:rPr>
                <w:color w:val="2E2E2E"/>
                <w:spacing w:val="-4"/>
                <w:sz w:val="24"/>
              </w:rPr>
              <w:t xml:space="preserve"> </w:t>
            </w:r>
            <w:r w:rsidRPr="00883DE4">
              <w:rPr>
                <w:color w:val="2E2E2E"/>
                <w:sz w:val="24"/>
              </w:rPr>
              <w:t>home</w:t>
            </w:r>
            <w:r w:rsidRPr="00883DE4">
              <w:rPr>
                <w:color w:val="2E2E2E"/>
                <w:spacing w:val="-5"/>
                <w:sz w:val="24"/>
              </w:rPr>
              <w:t xml:space="preserve"> </w:t>
            </w:r>
            <w:r w:rsidRPr="00883DE4">
              <w:rPr>
                <w:color w:val="2E2E2E"/>
                <w:sz w:val="24"/>
              </w:rPr>
              <w:t>is</w:t>
            </w:r>
            <w:r w:rsidRPr="00883DE4">
              <w:rPr>
                <w:color w:val="2E2E2E"/>
                <w:spacing w:val="-3"/>
                <w:sz w:val="24"/>
              </w:rPr>
              <w:t xml:space="preserve"> </w:t>
            </w:r>
            <w:r w:rsidRPr="00883DE4">
              <w:rPr>
                <w:color w:val="2E2E2E"/>
                <w:sz w:val="24"/>
              </w:rPr>
              <w:t>available</w:t>
            </w:r>
            <w:r w:rsidRPr="00883DE4">
              <w:rPr>
                <w:color w:val="2E2E2E"/>
                <w:spacing w:val="-2"/>
                <w:sz w:val="24"/>
              </w:rPr>
              <w:t xml:space="preserve"> </w:t>
            </w:r>
            <w:r w:rsidRPr="00883DE4">
              <w:rPr>
                <w:color w:val="2E2E2E"/>
                <w:sz w:val="24"/>
              </w:rPr>
              <w:t>at</w:t>
            </w:r>
            <w:r w:rsidRPr="00883DE4">
              <w:rPr>
                <w:color w:val="2E2E2E"/>
                <w:spacing w:val="-2"/>
                <w:sz w:val="24"/>
              </w:rPr>
              <w:t xml:space="preserve"> </w:t>
            </w:r>
            <w:r w:rsidRPr="00883DE4">
              <w:rPr>
                <w:color w:val="2E2E2E"/>
                <w:sz w:val="24"/>
              </w:rPr>
              <w:t>any</w:t>
            </w:r>
            <w:r w:rsidRPr="00883DE4">
              <w:rPr>
                <w:color w:val="2E2E2E"/>
                <w:spacing w:val="-3"/>
                <w:sz w:val="24"/>
              </w:rPr>
              <w:t xml:space="preserve"> </w:t>
            </w:r>
            <w:r w:rsidRPr="00883DE4">
              <w:rPr>
                <w:color w:val="2E2E2E"/>
                <w:sz w:val="24"/>
              </w:rPr>
              <w:t>time</w:t>
            </w:r>
            <w:r w:rsidRPr="00883DE4">
              <w:rPr>
                <w:color w:val="2E2E2E"/>
                <w:spacing w:val="-2"/>
                <w:sz w:val="24"/>
              </w:rPr>
              <w:t xml:space="preserve"> </w:t>
            </w:r>
            <w:r w:rsidRPr="00883DE4">
              <w:rPr>
                <w:color w:val="2E2E2E"/>
                <w:sz w:val="24"/>
              </w:rPr>
              <w:t>via</w:t>
            </w:r>
            <w:r w:rsidRPr="00883DE4">
              <w:rPr>
                <w:color w:val="2E2E2E"/>
                <w:spacing w:val="-3"/>
                <w:sz w:val="24"/>
              </w:rPr>
              <w:t xml:space="preserve"> </w:t>
            </w:r>
            <w:r w:rsidRPr="00883DE4">
              <w:rPr>
                <w:color w:val="2E2E2E"/>
                <w:sz w:val="24"/>
              </w:rPr>
              <w:t>class teachers or SENDCo.</w:t>
            </w:r>
          </w:p>
          <w:p w:rsidR="00883DE4" w:rsidP="00883DE4" w:rsidRDefault="00883DE4" w14:paraId="2D76EE1C" w14:textId="77777777">
            <w:pPr>
              <w:rPr>
                <w:rFonts w:ascii="Calibri" w:hAnsi="Calibri" w:cs="Calibri"/>
                <w:color w:val="2E2E2E"/>
              </w:rPr>
            </w:pPr>
            <w:r>
              <w:rPr>
                <w:rFonts w:ascii="Calibri" w:hAnsi="Calibri" w:cs="Calibri"/>
                <w:color w:val="2E2E2E"/>
              </w:rPr>
              <w:t xml:space="preserve">  </w:t>
            </w:r>
            <w:r w:rsidRPr="00883DE4">
              <w:rPr>
                <w:rFonts w:ascii="Calibri" w:hAnsi="Calibri" w:cs="Calibri"/>
                <w:color w:val="2E2E2E"/>
              </w:rPr>
              <w:t>Parent/ carers are always welcomed into school to discuss their child’s progress.</w:t>
            </w:r>
          </w:p>
          <w:p w:rsidR="00A955AF" w:rsidP="00883DE4" w:rsidRDefault="00A955AF" w14:paraId="26A316EB" w14:textId="25DBEE61"/>
        </w:tc>
      </w:tr>
    </w:tbl>
    <w:p w:rsidR="00883DE4" w:rsidRDefault="00883DE4" w14:paraId="29F04322" w14:textId="77777777"/>
    <w:tbl>
      <w:tblPr>
        <w:tblStyle w:val="TableGrid"/>
        <w:tblW w:w="0" w:type="auto"/>
        <w:tblLook w:val="04A0" w:firstRow="1" w:lastRow="0" w:firstColumn="1" w:lastColumn="0" w:noHBand="0" w:noVBand="1"/>
      </w:tblPr>
      <w:tblGrid>
        <w:gridCol w:w="9016"/>
      </w:tblGrid>
      <w:tr w:rsidR="00883DE4" w:rsidTr="00A955AF" w14:paraId="4C644CD6" w14:textId="77777777">
        <w:tc>
          <w:tcPr>
            <w:tcW w:w="9016" w:type="dxa"/>
            <w:shd w:val="clear" w:color="auto" w:fill="FF8989"/>
          </w:tcPr>
          <w:p w:rsidR="00A955AF" w:rsidRDefault="00A955AF" w14:paraId="0790FC1F" w14:textId="77777777">
            <w:pPr>
              <w:rPr>
                <w:b/>
              </w:rPr>
            </w:pPr>
          </w:p>
          <w:p w:rsidR="00883DE4" w:rsidRDefault="00883DE4" w14:paraId="048CFFA2" w14:textId="77777777">
            <w:pPr>
              <w:rPr>
                <w:b/>
                <w:spacing w:val="-2"/>
              </w:rPr>
            </w:pPr>
            <w:r>
              <w:rPr>
                <w:b/>
              </w:rPr>
              <w:t>How</w:t>
            </w:r>
            <w:r>
              <w:rPr>
                <w:b/>
                <w:spacing w:val="-4"/>
              </w:rPr>
              <w:t xml:space="preserve"> </w:t>
            </w:r>
            <w:r>
              <w:rPr>
                <w:b/>
              </w:rPr>
              <w:t>we</w:t>
            </w:r>
            <w:r>
              <w:rPr>
                <w:b/>
                <w:spacing w:val="-2"/>
              </w:rPr>
              <w:t xml:space="preserve"> </w:t>
            </w:r>
            <w:r>
              <w:rPr>
                <w:b/>
              </w:rPr>
              <w:t>approach</w:t>
            </w:r>
            <w:r>
              <w:rPr>
                <w:b/>
                <w:spacing w:val="-1"/>
              </w:rPr>
              <w:t xml:space="preserve"> </w:t>
            </w:r>
            <w:r>
              <w:rPr>
                <w:b/>
              </w:rPr>
              <w:t>teaching</w:t>
            </w:r>
            <w:r>
              <w:rPr>
                <w:b/>
                <w:spacing w:val="-4"/>
              </w:rPr>
              <w:t xml:space="preserve"> </w:t>
            </w:r>
            <w:r>
              <w:rPr>
                <w:b/>
              </w:rPr>
              <w:t>pupils</w:t>
            </w:r>
            <w:r>
              <w:rPr>
                <w:b/>
                <w:spacing w:val="-4"/>
              </w:rPr>
              <w:t xml:space="preserve"> </w:t>
            </w:r>
            <w:r>
              <w:rPr>
                <w:b/>
              </w:rPr>
              <w:t>with</w:t>
            </w:r>
            <w:r>
              <w:rPr>
                <w:b/>
                <w:spacing w:val="2"/>
              </w:rPr>
              <w:t xml:space="preserve"> </w:t>
            </w:r>
            <w:r>
              <w:rPr>
                <w:b/>
                <w:spacing w:val="-2"/>
              </w:rPr>
              <w:t>SEND:</w:t>
            </w:r>
          </w:p>
          <w:p w:rsidR="00A955AF" w:rsidRDefault="00A955AF" w14:paraId="71BF2110" w14:textId="46997101"/>
        </w:tc>
      </w:tr>
      <w:tr w:rsidR="00883DE4" w:rsidTr="00883DE4" w14:paraId="6054AF3F" w14:textId="77777777">
        <w:tc>
          <w:tcPr>
            <w:tcW w:w="9016" w:type="dxa"/>
          </w:tcPr>
          <w:p w:rsidR="00883DE4" w:rsidP="00883DE4" w:rsidRDefault="00883DE4" w14:paraId="68B4AE67" w14:textId="77777777">
            <w:pPr>
              <w:pStyle w:val="TableParagraph"/>
              <w:spacing w:before="1"/>
              <w:rPr>
                <w:color w:val="2E2E2E"/>
                <w:sz w:val="24"/>
              </w:rPr>
            </w:pPr>
            <w:r>
              <w:rPr>
                <w:color w:val="2E2E2E"/>
                <w:sz w:val="24"/>
              </w:rPr>
              <w:t>We provide reasonable adjustments to enable every child access to a broad and balanced education. We aim to create an environment that meets the needs of each child and to ensure that the special educational needs of children are identified, and appropriate provision is made. We consult closely with outside agencies where relevant.</w:t>
            </w:r>
          </w:p>
          <w:p w:rsidR="00883DE4" w:rsidP="00883DE4" w:rsidRDefault="00883DE4" w14:paraId="7693A1F2" w14:textId="77777777">
            <w:pPr>
              <w:pStyle w:val="TableParagraph"/>
              <w:spacing w:before="1"/>
              <w:rPr>
                <w:color w:val="2E2E2E"/>
                <w:sz w:val="24"/>
              </w:rPr>
            </w:pPr>
          </w:p>
          <w:p w:rsidRPr="00883DE4" w:rsidR="00883DE4" w:rsidP="00883DE4" w:rsidRDefault="00883DE4" w14:paraId="18B8BCC6" w14:textId="77777777">
            <w:pPr>
              <w:pStyle w:val="TableParagraph"/>
              <w:spacing w:before="1"/>
              <w:rPr>
                <w:sz w:val="24"/>
              </w:rPr>
            </w:pPr>
            <w:r w:rsidRPr="00883DE4">
              <w:rPr>
                <w:color w:val="2E2E2E"/>
                <w:sz w:val="24"/>
              </w:rPr>
              <w:t>We</w:t>
            </w:r>
            <w:r w:rsidRPr="00883DE4">
              <w:rPr>
                <w:color w:val="2E2E2E"/>
                <w:spacing w:val="-1"/>
                <w:sz w:val="24"/>
              </w:rPr>
              <w:t xml:space="preserve"> </w:t>
            </w:r>
            <w:r w:rsidRPr="00883DE4">
              <w:rPr>
                <w:color w:val="2E2E2E"/>
                <w:sz w:val="24"/>
              </w:rPr>
              <w:t>believe</w:t>
            </w:r>
            <w:r w:rsidRPr="00883DE4">
              <w:rPr>
                <w:color w:val="2E2E2E"/>
                <w:spacing w:val="-3"/>
                <w:sz w:val="24"/>
              </w:rPr>
              <w:t xml:space="preserve"> </w:t>
            </w:r>
            <w:r w:rsidRPr="00883DE4">
              <w:rPr>
                <w:color w:val="2E2E2E"/>
                <w:sz w:val="24"/>
              </w:rPr>
              <w:t>that</w:t>
            </w:r>
            <w:r w:rsidRPr="00883DE4">
              <w:rPr>
                <w:color w:val="2E2E2E"/>
                <w:spacing w:val="-3"/>
                <w:sz w:val="24"/>
              </w:rPr>
              <w:t xml:space="preserve"> </w:t>
            </w:r>
            <w:r w:rsidRPr="00883DE4">
              <w:rPr>
                <w:color w:val="2E2E2E"/>
                <w:sz w:val="24"/>
              </w:rPr>
              <w:t>high</w:t>
            </w:r>
            <w:r w:rsidRPr="00883DE4">
              <w:rPr>
                <w:color w:val="2E2E2E"/>
                <w:spacing w:val="-3"/>
                <w:sz w:val="24"/>
              </w:rPr>
              <w:t xml:space="preserve"> </w:t>
            </w:r>
            <w:r w:rsidRPr="00883DE4">
              <w:rPr>
                <w:color w:val="2E2E2E"/>
                <w:sz w:val="24"/>
              </w:rPr>
              <w:t>quality</w:t>
            </w:r>
            <w:r w:rsidRPr="00883DE4">
              <w:rPr>
                <w:color w:val="2E2E2E"/>
                <w:spacing w:val="-2"/>
                <w:sz w:val="24"/>
              </w:rPr>
              <w:t xml:space="preserve"> </w:t>
            </w:r>
            <w:r w:rsidRPr="00883DE4">
              <w:rPr>
                <w:color w:val="2E2E2E"/>
                <w:sz w:val="24"/>
              </w:rPr>
              <w:t>teaching</w:t>
            </w:r>
            <w:r w:rsidRPr="00883DE4">
              <w:rPr>
                <w:color w:val="2E2E2E"/>
                <w:spacing w:val="-4"/>
                <w:sz w:val="24"/>
              </w:rPr>
              <w:t xml:space="preserve"> </w:t>
            </w:r>
            <w:r w:rsidRPr="00883DE4">
              <w:rPr>
                <w:color w:val="2E2E2E"/>
                <w:sz w:val="24"/>
              </w:rPr>
              <w:t>is</w:t>
            </w:r>
            <w:r w:rsidRPr="00883DE4">
              <w:rPr>
                <w:color w:val="2E2E2E"/>
                <w:spacing w:val="-2"/>
                <w:sz w:val="24"/>
              </w:rPr>
              <w:t xml:space="preserve"> </w:t>
            </w:r>
            <w:r w:rsidRPr="00883DE4">
              <w:rPr>
                <w:color w:val="2E2E2E"/>
                <w:sz w:val="24"/>
              </w:rPr>
              <w:t>the</w:t>
            </w:r>
            <w:r w:rsidRPr="00883DE4">
              <w:rPr>
                <w:color w:val="2E2E2E"/>
                <w:spacing w:val="-3"/>
                <w:sz w:val="24"/>
              </w:rPr>
              <w:t xml:space="preserve"> </w:t>
            </w:r>
            <w:r w:rsidRPr="00883DE4">
              <w:rPr>
                <w:color w:val="2E2E2E"/>
                <w:sz w:val="24"/>
              </w:rPr>
              <w:t>most</w:t>
            </w:r>
            <w:r w:rsidRPr="00883DE4">
              <w:rPr>
                <w:color w:val="2E2E2E"/>
                <w:spacing w:val="-5"/>
                <w:sz w:val="24"/>
              </w:rPr>
              <w:t xml:space="preserve"> </w:t>
            </w:r>
            <w:r w:rsidRPr="00883DE4">
              <w:rPr>
                <w:color w:val="2E2E2E"/>
                <w:sz w:val="24"/>
              </w:rPr>
              <w:t>effective</w:t>
            </w:r>
            <w:r w:rsidRPr="00883DE4">
              <w:rPr>
                <w:color w:val="2E2E2E"/>
                <w:spacing w:val="-4"/>
                <w:sz w:val="24"/>
              </w:rPr>
              <w:t xml:space="preserve"> </w:t>
            </w:r>
            <w:r w:rsidRPr="00883DE4">
              <w:rPr>
                <w:color w:val="2E2E2E"/>
                <w:sz w:val="24"/>
              </w:rPr>
              <w:t>way</w:t>
            </w:r>
            <w:r w:rsidRPr="00883DE4">
              <w:rPr>
                <w:color w:val="2E2E2E"/>
                <w:spacing w:val="-2"/>
                <w:sz w:val="24"/>
              </w:rPr>
              <w:t xml:space="preserve"> </w:t>
            </w:r>
            <w:r w:rsidRPr="00883DE4">
              <w:rPr>
                <w:color w:val="2E2E2E"/>
                <w:sz w:val="24"/>
              </w:rPr>
              <w:t>of</w:t>
            </w:r>
            <w:r w:rsidRPr="00883DE4">
              <w:rPr>
                <w:color w:val="2E2E2E"/>
                <w:spacing w:val="-1"/>
                <w:sz w:val="24"/>
              </w:rPr>
              <w:t xml:space="preserve"> </w:t>
            </w:r>
            <w:r w:rsidRPr="00883DE4">
              <w:rPr>
                <w:color w:val="2E2E2E"/>
                <w:sz w:val="24"/>
              </w:rPr>
              <w:t>supporting</w:t>
            </w:r>
            <w:r w:rsidRPr="00883DE4">
              <w:rPr>
                <w:color w:val="2E2E2E"/>
                <w:spacing w:val="-2"/>
                <w:sz w:val="24"/>
              </w:rPr>
              <w:t xml:space="preserve"> </w:t>
            </w:r>
            <w:r w:rsidRPr="00883DE4">
              <w:rPr>
                <w:color w:val="2E2E2E"/>
                <w:sz w:val="24"/>
              </w:rPr>
              <w:t>children</w:t>
            </w:r>
            <w:r w:rsidRPr="00883DE4">
              <w:rPr>
                <w:color w:val="2E2E2E"/>
                <w:spacing w:val="-3"/>
                <w:sz w:val="24"/>
              </w:rPr>
              <w:t xml:space="preserve"> </w:t>
            </w:r>
            <w:r w:rsidRPr="00883DE4">
              <w:rPr>
                <w:color w:val="2E2E2E"/>
                <w:sz w:val="24"/>
              </w:rPr>
              <w:t>in their learning.</w:t>
            </w:r>
          </w:p>
          <w:p w:rsidRPr="00883DE4" w:rsidR="00883DE4" w:rsidP="00883DE4" w:rsidRDefault="00883DE4" w14:paraId="022EB526" w14:textId="77777777">
            <w:pPr>
              <w:pStyle w:val="TableParagraph"/>
              <w:numPr>
                <w:ilvl w:val="0"/>
                <w:numId w:val="4"/>
              </w:numPr>
              <w:tabs>
                <w:tab w:val="left" w:pos="827"/>
              </w:tabs>
              <w:spacing w:before="278"/>
              <w:rPr>
                <w:sz w:val="24"/>
              </w:rPr>
            </w:pPr>
            <w:r w:rsidRPr="00883DE4">
              <w:rPr>
                <w:color w:val="2E2E2E"/>
                <w:sz w:val="24"/>
              </w:rPr>
              <w:t>Additional</w:t>
            </w:r>
            <w:r w:rsidRPr="00883DE4">
              <w:rPr>
                <w:color w:val="2E2E2E"/>
                <w:spacing w:val="-5"/>
                <w:sz w:val="24"/>
              </w:rPr>
              <w:t xml:space="preserve"> </w:t>
            </w:r>
            <w:r w:rsidRPr="00883DE4">
              <w:rPr>
                <w:color w:val="2E2E2E"/>
                <w:sz w:val="24"/>
              </w:rPr>
              <w:t>needs</w:t>
            </w:r>
            <w:r w:rsidRPr="00883DE4">
              <w:rPr>
                <w:color w:val="2E2E2E"/>
                <w:spacing w:val="-5"/>
                <w:sz w:val="24"/>
              </w:rPr>
              <w:t xml:space="preserve"> </w:t>
            </w:r>
            <w:r w:rsidRPr="00883DE4">
              <w:rPr>
                <w:color w:val="2E2E2E"/>
                <w:sz w:val="24"/>
              </w:rPr>
              <w:t>are</w:t>
            </w:r>
            <w:r w:rsidRPr="00883DE4">
              <w:rPr>
                <w:color w:val="2E2E2E"/>
                <w:spacing w:val="-5"/>
                <w:sz w:val="24"/>
              </w:rPr>
              <w:t xml:space="preserve"> </w:t>
            </w:r>
            <w:r w:rsidRPr="00883DE4">
              <w:rPr>
                <w:color w:val="2E2E2E"/>
                <w:sz w:val="24"/>
              </w:rPr>
              <w:t>quickly</w:t>
            </w:r>
            <w:r w:rsidRPr="00883DE4">
              <w:rPr>
                <w:color w:val="2E2E2E"/>
                <w:spacing w:val="-4"/>
                <w:sz w:val="24"/>
              </w:rPr>
              <w:t xml:space="preserve"> </w:t>
            </w:r>
            <w:r w:rsidRPr="00883DE4">
              <w:rPr>
                <w:color w:val="2E2E2E"/>
                <w:sz w:val="24"/>
              </w:rPr>
              <w:t>identified</w:t>
            </w:r>
            <w:r w:rsidRPr="00883DE4">
              <w:rPr>
                <w:color w:val="2E2E2E"/>
                <w:spacing w:val="-5"/>
                <w:sz w:val="24"/>
              </w:rPr>
              <w:t xml:space="preserve"> </w:t>
            </w:r>
            <w:r w:rsidRPr="00883DE4">
              <w:rPr>
                <w:color w:val="2E2E2E"/>
                <w:sz w:val="24"/>
              </w:rPr>
              <w:t>and</w:t>
            </w:r>
            <w:r w:rsidRPr="00883DE4">
              <w:rPr>
                <w:color w:val="2E2E2E"/>
                <w:spacing w:val="-3"/>
                <w:sz w:val="24"/>
              </w:rPr>
              <w:t xml:space="preserve"> </w:t>
            </w:r>
            <w:r w:rsidRPr="00883DE4">
              <w:rPr>
                <w:color w:val="2E2E2E"/>
                <w:spacing w:val="-2"/>
                <w:sz w:val="24"/>
              </w:rPr>
              <w:t>addressed.</w:t>
            </w:r>
          </w:p>
          <w:p w:rsidRPr="00883DE4" w:rsidR="00883DE4" w:rsidP="00883DE4" w:rsidRDefault="00883DE4" w14:paraId="5CBC0A3E" w14:textId="77777777">
            <w:pPr>
              <w:rPr>
                <w:rFonts w:ascii="Calibri" w:hAnsi="Calibri" w:cs="Calibri"/>
                <w:color w:val="2E2E2E"/>
                <w:spacing w:val="-2"/>
              </w:rPr>
            </w:pPr>
            <w:r w:rsidRPr="00883DE4">
              <w:rPr>
                <w:rFonts w:ascii="Calibri" w:hAnsi="Calibri" w:cs="Calibri"/>
                <w:color w:val="2E2E2E"/>
              </w:rPr>
              <w:t>Our</w:t>
            </w:r>
            <w:r w:rsidRPr="00883DE4">
              <w:rPr>
                <w:rFonts w:ascii="Calibri" w:hAnsi="Calibri" w:cs="Calibri"/>
                <w:color w:val="2E2E2E"/>
                <w:spacing w:val="-5"/>
              </w:rPr>
              <w:t xml:space="preserve"> </w:t>
            </w:r>
            <w:r w:rsidRPr="00883DE4">
              <w:rPr>
                <w:rFonts w:ascii="Calibri" w:hAnsi="Calibri" w:cs="Calibri"/>
                <w:color w:val="2E2E2E"/>
              </w:rPr>
              <w:t>Teaching</w:t>
            </w:r>
            <w:r w:rsidRPr="00883DE4">
              <w:rPr>
                <w:rFonts w:ascii="Calibri" w:hAnsi="Calibri" w:cs="Calibri"/>
                <w:color w:val="2E2E2E"/>
                <w:spacing w:val="-4"/>
              </w:rPr>
              <w:t xml:space="preserve"> </w:t>
            </w:r>
            <w:r w:rsidRPr="00883DE4">
              <w:rPr>
                <w:rFonts w:ascii="Calibri" w:hAnsi="Calibri" w:cs="Calibri"/>
                <w:color w:val="2E2E2E"/>
              </w:rPr>
              <w:t>Assistants</w:t>
            </w:r>
            <w:r w:rsidRPr="00883DE4">
              <w:rPr>
                <w:rFonts w:ascii="Calibri" w:hAnsi="Calibri" w:cs="Calibri"/>
                <w:color w:val="2E2E2E"/>
                <w:spacing w:val="-6"/>
              </w:rPr>
              <w:t xml:space="preserve"> </w:t>
            </w:r>
            <w:r w:rsidRPr="00883DE4">
              <w:rPr>
                <w:rFonts w:ascii="Calibri" w:hAnsi="Calibri" w:cs="Calibri"/>
                <w:color w:val="2E2E2E"/>
              </w:rPr>
              <w:t>work</w:t>
            </w:r>
            <w:r w:rsidRPr="00883DE4">
              <w:rPr>
                <w:rFonts w:ascii="Calibri" w:hAnsi="Calibri" w:cs="Calibri"/>
                <w:color w:val="2E2E2E"/>
                <w:spacing w:val="-5"/>
              </w:rPr>
              <w:t xml:space="preserve"> </w:t>
            </w:r>
            <w:r w:rsidRPr="00883DE4">
              <w:rPr>
                <w:rFonts w:ascii="Calibri" w:hAnsi="Calibri" w:cs="Calibri"/>
                <w:color w:val="2E2E2E"/>
              </w:rPr>
              <w:t>alongside</w:t>
            </w:r>
            <w:r w:rsidRPr="00883DE4">
              <w:rPr>
                <w:rFonts w:ascii="Calibri" w:hAnsi="Calibri" w:cs="Calibri"/>
                <w:color w:val="2E2E2E"/>
                <w:spacing w:val="-6"/>
              </w:rPr>
              <w:t xml:space="preserve"> </w:t>
            </w:r>
            <w:r w:rsidRPr="00883DE4">
              <w:rPr>
                <w:rFonts w:ascii="Calibri" w:hAnsi="Calibri" w:cs="Calibri"/>
                <w:color w:val="2E2E2E"/>
              </w:rPr>
              <w:t>and</w:t>
            </w:r>
            <w:r w:rsidRPr="00883DE4">
              <w:rPr>
                <w:rFonts w:ascii="Calibri" w:hAnsi="Calibri" w:cs="Calibri"/>
                <w:color w:val="2E2E2E"/>
                <w:spacing w:val="-3"/>
              </w:rPr>
              <w:t xml:space="preserve"> </w:t>
            </w:r>
            <w:r w:rsidRPr="00883DE4">
              <w:rPr>
                <w:rFonts w:ascii="Calibri" w:hAnsi="Calibri" w:cs="Calibri"/>
                <w:color w:val="2E2E2E"/>
              </w:rPr>
              <w:t>support</w:t>
            </w:r>
            <w:r w:rsidRPr="00883DE4">
              <w:rPr>
                <w:rFonts w:ascii="Calibri" w:hAnsi="Calibri" w:cs="Calibri"/>
                <w:color w:val="2E2E2E"/>
                <w:spacing w:val="-3"/>
              </w:rPr>
              <w:t xml:space="preserve"> </w:t>
            </w:r>
            <w:r w:rsidRPr="00883DE4">
              <w:rPr>
                <w:rFonts w:ascii="Calibri" w:hAnsi="Calibri" w:cs="Calibri"/>
                <w:color w:val="2E2E2E"/>
              </w:rPr>
              <w:t>individuals</w:t>
            </w:r>
            <w:r w:rsidRPr="00883DE4">
              <w:rPr>
                <w:rFonts w:ascii="Calibri" w:hAnsi="Calibri" w:cs="Calibri"/>
                <w:color w:val="2E2E2E"/>
                <w:spacing w:val="-6"/>
              </w:rPr>
              <w:t xml:space="preserve"> </w:t>
            </w:r>
            <w:r w:rsidRPr="00883DE4">
              <w:rPr>
                <w:rFonts w:ascii="Calibri" w:hAnsi="Calibri" w:cs="Calibri"/>
                <w:color w:val="2E2E2E"/>
              </w:rPr>
              <w:t>and</w:t>
            </w:r>
            <w:r w:rsidRPr="00883DE4">
              <w:rPr>
                <w:rFonts w:ascii="Calibri" w:hAnsi="Calibri" w:cs="Calibri"/>
                <w:color w:val="2E2E2E"/>
                <w:spacing w:val="-3"/>
              </w:rPr>
              <w:t xml:space="preserve"> </w:t>
            </w:r>
            <w:r w:rsidRPr="00883DE4">
              <w:rPr>
                <w:rFonts w:ascii="Calibri" w:hAnsi="Calibri" w:cs="Calibri"/>
                <w:color w:val="2E2E2E"/>
              </w:rPr>
              <w:t>small</w:t>
            </w:r>
            <w:r w:rsidRPr="00883DE4">
              <w:rPr>
                <w:rFonts w:ascii="Calibri" w:hAnsi="Calibri" w:cs="Calibri"/>
                <w:color w:val="2E2E2E"/>
                <w:spacing w:val="-5"/>
              </w:rPr>
              <w:t xml:space="preserve"> </w:t>
            </w:r>
            <w:r w:rsidRPr="00883DE4">
              <w:rPr>
                <w:rFonts w:ascii="Calibri" w:hAnsi="Calibri" w:cs="Calibri"/>
                <w:color w:val="2E2E2E"/>
                <w:spacing w:val="-2"/>
              </w:rPr>
              <w:t>groups.</w:t>
            </w:r>
          </w:p>
          <w:p w:rsidRPr="00883DE4" w:rsidR="00883DE4" w:rsidP="00883DE4" w:rsidRDefault="00883DE4" w14:paraId="309FDC8B" w14:textId="77777777">
            <w:pPr>
              <w:pStyle w:val="TableParagraph"/>
              <w:numPr>
                <w:ilvl w:val="0"/>
                <w:numId w:val="5"/>
              </w:numPr>
              <w:tabs>
                <w:tab w:val="left" w:pos="827"/>
              </w:tabs>
              <w:spacing w:before="1"/>
              <w:ind w:right="1187"/>
              <w:rPr>
                <w:sz w:val="24"/>
              </w:rPr>
            </w:pPr>
            <w:r w:rsidRPr="00883DE4">
              <w:rPr>
                <w:color w:val="2E2E2E"/>
                <w:sz w:val="24"/>
              </w:rPr>
              <w:t>Interventions</w:t>
            </w:r>
            <w:r w:rsidRPr="00883DE4">
              <w:rPr>
                <w:color w:val="2E2E2E"/>
                <w:spacing w:val="-4"/>
                <w:sz w:val="24"/>
              </w:rPr>
              <w:t xml:space="preserve"> </w:t>
            </w:r>
            <w:r w:rsidRPr="00883DE4">
              <w:rPr>
                <w:color w:val="2E2E2E"/>
                <w:sz w:val="24"/>
              </w:rPr>
              <w:t>are</w:t>
            </w:r>
            <w:r w:rsidRPr="00883DE4">
              <w:rPr>
                <w:color w:val="2E2E2E"/>
                <w:spacing w:val="-3"/>
                <w:sz w:val="24"/>
              </w:rPr>
              <w:t xml:space="preserve"> </w:t>
            </w:r>
            <w:r w:rsidRPr="00883DE4">
              <w:rPr>
                <w:color w:val="2E2E2E"/>
                <w:sz w:val="24"/>
              </w:rPr>
              <w:t>closely</w:t>
            </w:r>
            <w:r w:rsidRPr="00883DE4">
              <w:rPr>
                <w:color w:val="2E2E2E"/>
                <w:spacing w:val="-6"/>
                <w:sz w:val="24"/>
              </w:rPr>
              <w:t xml:space="preserve"> </w:t>
            </w:r>
            <w:r w:rsidRPr="00883DE4">
              <w:rPr>
                <w:color w:val="2E2E2E"/>
                <w:sz w:val="24"/>
              </w:rPr>
              <w:t>chosen</w:t>
            </w:r>
            <w:r w:rsidRPr="00883DE4">
              <w:rPr>
                <w:color w:val="2E2E2E"/>
                <w:spacing w:val="-5"/>
                <w:sz w:val="24"/>
              </w:rPr>
              <w:t xml:space="preserve"> </w:t>
            </w:r>
            <w:r w:rsidRPr="00883DE4">
              <w:rPr>
                <w:color w:val="2E2E2E"/>
                <w:sz w:val="24"/>
              </w:rPr>
              <w:t>to</w:t>
            </w:r>
            <w:r w:rsidRPr="00883DE4">
              <w:rPr>
                <w:color w:val="2E2E2E"/>
                <w:spacing w:val="-5"/>
                <w:sz w:val="24"/>
              </w:rPr>
              <w:t xml:space="preserve"> </w:t>
            </w:r>
            <w:r w:rsidRPr="00883DE4">
              <w:rPr>
                <w:color w:val="2E2E2E"/>
                <w:sz w:val="24"/>
              </w:rPr>
              <w:t>match</w:t>
            </w:r>
            <w:r w:rsidRPr="00883DE4">
              <w:rPr>
                <w:color w:val="2E2E2E"/>
                <w:spacing w:val="-5"/>
                <w:sz w:val="24"/>
              </w:rPr>
              <w:t xml:space="preserve"> </w:t>
            </w:r>
            <w:r w:rsidRPr="00883DE4">
              <w:rPr>
                <w:color w:val="2E2E2E"/>
                <w:sz w:val="24"/>
              </w:rPr>
              <w:t>the</w:t>
            </w:r>
            <w:r w:rsidRPr="00883DE4">
              <w:rPr>
                <w:color w:val="2E2E2E"/>
                <w:spacing w:val="-5"/>
                <w:sz w:val="24"/>
              </w:rPr>
              <w:t xml:space="preserve"> </w:t>
            </w:r>
            <w:r w:rsidRPr="00883DE4">
              <w:rPr>
                <w:color w:val="2E2E2E"/>
                <w:sz w:val="24"/>
              </w:rPr>
              <w:t>needs</w:t>
            </w:r>
            <w:r w:rsidRPr="00883DE4">
              <w:rPr>
                <w:color w:val="2E2E2E"/>
                <w:spacing w:val="-4"/>
                <w:sz w:val="24"/>
              </w:rPr>
              <w:t xml:space="preserve"> </w:t>
            </w:r>
            <w:r w:rsidRPr="00883DE4">
              <w:rPr>
                <w:color w:val="2E2E2E"/>
                <w:sz w:val="24"/>
              </w:rPr>
              <w:t>of</w:t>
            </w:r>
            <w:r w:rsidRPr="00883DE4">
              <w:rPr>
                <w:color w:val="2E2E2E"/>
                <w:spacing w:val="-5"/>
                <w:sz w:val="24"/>
              </w:rPr>
              <w:t xml:space="preserve"> </w:t>
            </w:r>
            <w:r w:rsidRPr="00883DE4">
              <w:rPr>
                <w:color w:val="2E2E2E"/>
                <w:sz w:val="24"/>
              </w:rPr>
              <w:t>the</w:t>
            </w:r>
            <w:r w:rsidRPr="00883DE4">
              <w:rPr>
                <w:color w:val="2E2E2E"/>
                <w:spacing w:val="-3"/>
                <w:sz w:val="24"/>
              </w:rPr>
              <w:t xml:space="preserve"> </w:t>
            </w:r>
            <w:r w:rsidRPr="00883DE4">
              <w:rPr>
                <w:color w:val="2E2E2E"/>
                <w:sz w:val="24"/>
              </w:rPr>
              <w:t>children</w:t>
            </w:r>
            <w:r w:rsidRPr="00883DE4">
              <w:rPr>
                <w:color w:val="2E2E2E"/>
                <w:spacing w:val="-2"/>
                <w:sz w:val="24"/>
              </w:rPr>
              <w:t xml:space="preserve"> </w:t>
            </w:r>
            <w:r w:rsidRPr="00883DE4">
              <w:rPr>
                <w:color w:val="2E2E2E"/>
                <w:sz w:val="24"/>
              </w:rPr>
              <w:t>and implemented by highly qualified and effective TAs.</w:t>
            </w:r>
          </w:p>
          <w:p w:rsidR="00883DE4" w:rsidP="00883DE4" w:rsidRDefault="00883DE4" w14:paraId="3EE4887B" w14:textId="7FDC873A">
            <w:r w:rsidRPr="00883DE4">
              <w:rPr>
                <w:rFonts w:ascii="Calibri" w:hAnsi="Calibri" w:cs="Calibri"/>
                <w:color w:val="2E2E2E"/>
              </w:rPr>
              <w:t>Positive</w:t>
            </w:r>
            <w:r w:rsidRPr="00883DE4">
              <w:rPr>
                <w:rFonts w:ascii="Calibri" w:hAnsi="Calibri" w:cs="Calibri"/>
                <w:color w:val="2E2E2E"/>
                <w:spacing w:val="-6"/>
              </w:rPr>
              <w:t xml:space="preserve"> </w:t>
            </w:r>
            <w:r w:rsidRPr="00883DE4">
              <w:rPr>
                <w:rFonts w:ascii="Calibri" w:hAnsi="Calibri" w:cs="Calibri"/>
                <w:color w:val="2E2E2E"/>
              </w:rPr>
              <w:t>behaviour</w:t>
            </w:r>
            <w:r w:rsidRPr="00883DE4">
              <w:rPr>
                <w:rFonts w:ascii="Calibri" w:hAnsi="Calibri" w:cs="Calibri"/>
                <w:color w:val="2E2E2E"/>
                <w:spacing w:val="-4"/>
              </w:rPr>
              <w:t xml:space="preserve"> </w:t>
            </w:r>
            <w:r w:rsidRPr="00883DE4">
              <w:rPr>
                <w:rFonts w:ascii="Calibri" w:hAnsi="Calibri" w:cs="Calibri"/>
                <w:color w:val="2E2E2E"/>
              </w:rPr>
              <w:t>strategies</w:t>
            </w:r>
            <w:r w:rsidRPr="00883DE4">
              <w:rPr>
                <w:rFonts w:ascii="Calibri" w:hAnsi="Calibri" w:cs="Calibri"/>
                <w:color w:val="2E2E2E"/>
                <w:spacing w:val="-4"/>
              </w:rPr>
              <w:t xml:space="preserve"> </w:t>
            </w:r>
            <w:r w:rsidRPr="00883DE4">
              <w:rPr>
                <w:rFonts w:ascii="Calibri" w:hAnsi="Calibri" w:cs="Calibri"/>
                <w:color w:val="2E2E2E"/>
              </w:rPr>
              <w:t>encouraged</w:t>
            </w:r>
            <w:r w:rsidRPr="00883DE4">
              <w:rPr>
                <w:rFonts w:ascii="Calibri" w:hAnsi="Calibri" w:cs="Calibri"/>
                <w:color w:val="2E2E2E"/>
                <w:spacing w:val="-5"/>
              </w:rPr>
              <w:t xml:space="preserve"> </w:t>
            </w:r>
            <w:r w:rsidRPr="00883DE4">
              <w:rPr>
                <w:rFonts w:ascii="Calibri" w:hAnsi="Calibri" w:cs="Calibri"/>
                <w:color w:val="2E2E2E"/>
              </w:rPr>
              <w:t>throughout</w:t>
            </w:r>
            <w:r w:rsidRPr="00883DE4">
              <w:rPr>
                <w:rFonts w:ascii="Calibri" w:hAnsi="Calibri" w:cs="Calibri"/>
                <w:color w:val="2E2E2E"/>
                <w:spacing w:val="-5"/>
              </w:rPr>
              <w:t xml:space="preserve"> </w:t>
            </w:r>
            <w:r w:rsidRPr="00883DE4">
              <w:rPr>
                <w:rFonts w:ascii="Calibri" w:hAnsi="Calibri" w:cs="Calibri"/>
                <w:color w:val="2E2E2E"/>
              </w:rPr>
              <w:t>the</w:t>
            </w:r>
            <w:r w:rsidRPr="00883DE4">
              <w:rPr>
                <w:rFonts w:ascii="Calibri" w:hAnsi="Calibri" w:cs="Calibri"/>
                <w:color w:val="2E2E2E"/>
                <w:spacing w:val="-4"/>
              </w:rPr>
              <w:t xml:space="preserve"> </w:t>
            </w:r>
            <w:r w:rsidRPr="00883DE4">
              <w:rPr>
                <w:rFonts w:ascii="Calibri" w:hAnsi="Calibri" w:cs="Calibri"/>
                <w:color w:val="2E2E2E"/>
              </w:rPr>
              <w:t>school.</w:t>
            </w:r>
          </w:p>
        </w:tc>
      </w:tr>
    </w:tbl>
    <w:p w:rsidR="00883DE4" w:rsidRDefault="00883DE4" w14:paraId="3DE3F4AF" w14:textId="77777777"/>
    <w:p w:rsidR="00155F4B" w:rsidRDefault="00155F4B" w14:paraId="40EC17F8" w14:textId="77777777"/>
    <w:p w:rsidR="00155F4B" w:rsidRDefault="00155F4B" w14:paraId="5990F833" w14:textId="77777777"/>
    <w:p w:rsidR="002F2D0D" w:rsidRDefault="002F2D0D" w14:paraId="1131F87A" w14:textId="77777777"/>
    <w:p w:rsidR="002F2D0D" w:rsidRDefault="002F2D0D" w14:paraId="7D3E510B" w14:textId="77777777"/>
    <w:tbl>
      <w:tblPr>
        <w:tblStyle w:val="TableGrid"/>
        <w:tblW w:w="0" w:type="auto"/>
        <w:tblLook w:val="04A0" w:firstRow="1" w:lastRow="0" w:firstColumn="1" w:lastColumn="0" w:noHBand="0" w:noVBand="1"/>
      </w:tblPr>
      <w:tblGrid>
        <w:gridCol w:w="9016"/>
      </w:tblGrid>
      <w:tr w:rsidR="00883DE4" w:rsidTr="00A955AF" w14:paraId="63A4FA15" w14:textId="77777777">
        <w:tc>
          <w:tcPr>
            <w:tcW w:w="9016" w:type="dxa"/>
            <w:shd w:val="clear" w:color="auto" w:fill="FF8989"/>
          </w:tcPr>
          <w:p w:rsidR="00A955AF" w:rsidRDefault="00A955AF" w14:paraId="63503205" w14:textId="77777777">
            <w:pPr>
              <w:rPr>
                <w:b/>
              </w:rPr>
            </w:pPr>
          </w:p>
          <w:p w:rsidR="00883DE4" w:rsidRDefault="00883DE4" w14:paraId="71406F1B" w14:textId="77777777">
            <w:pPr>
              <w:rPr>
                <w:b/>
                <w:spacing w:val="-2"/>
              </w:rPr>
            </w:pPr>
            <w:r>
              <w:rPr>
                <w:b/>
              </w:rPr>
              <w:t>How</w:t>
            </w:r>
            <w:r>
              <w:rPr>
                <w:b/>
                <w:spacing w:val="-2"/>
              </w:rPr>
              <w:t xml:space="preserve"> </w:t>
            </w:r>
            <w:r>
              <w:rPr>
                <w:b/>
              </w:rPr>
              <w:t>we</w:t>
            </w:r>
            <w:r>
              <w:rPr>
                <w:b/>
                <w:spacing w:val="-3"/>
              </w:rPr>
              <w:t xml:space="preserve"> </w:t>
            </w:r>
            <w:r>
              <w:rPr>
                <w:b/>
              </w:rPr>
              <w:t>match</w:t>
            </w:r>
            <w:r>
              <w:rPr>
                <w:b/>
                <w:spacing w:val="-2"/>
              </w:rPr>
              <w:t xml:space="preserve"> </w:t>
            </w:r>
            <w:r>
              <w:rPr>
                <w:b/>
              </w:rPr>
              <w:t>the</w:t>
            </w:r>
            <w:r>
              <w:rPr>
                <w:b/>
                <w:spacing w:val="-1"/>
              </w:rPr>
              <w:t xml:space="preserve"> </w:t>
            </w:r>
            <w:r>
              <w:rPr>
                <w:b/>
              </w:rPr>
              <w:t>curriculum</w:t>
            </w:r>
            <w:r>
              <w:rPr>
                <w:b/>
                <w:spacing w:val="-3"/>
              </w:rPr>
              <w:t xml:space="preserve"> </w:t>
            </w:r>
            <w:r>
              <w:rPr>
                <w:b/>
              </w:rPr>
              <w:t>and</w:t>
            </w:r>
            <w:r>
              <w:rPr>
                <w:b/>
                <w:spacing w:val="-1"/>
              </w:rPr>
              <w:t xml:space="preserve"> </w:t>
            </w:r>
            <w:r>
              <w:rPr>
                <w:b/>
              </w:rPr>
              <w:t>learning</w:t>
            </w:r>
            <w:r>
              <w:rPr>
                <w:b/>
                <w:spacing w:val="-4"/>
              </w:rPr>
              <w:t xml:space="preserve"> </w:t>
            </w:r>
            <w:r>
              <w:rPr>
                <w:b/>
              </w:rPr>
              <w:t>to</w:t>
            </w:r>
            <w:r>
              <w:rPr>
                <w:b/>
                <w:spacing w:val="-2"/>
              </w:rPr>
              <w:t xml:space="preserve"> </w:t>
            </w:r>
            <w:r>
              <w:rPr>
                <w:b/>
              </w:rPr>
              <w:t>your</w:t>
            </w:r>
            <w:r>
              <w:rPr>
                <w:b/>
                <w:spacing w:val="-2"/>
              </w:rPr>
              <w:t xml:space="preserve"> </w:t>
            </w:r>
            <w:r>
              <w:rPr>
                <w:b/>
              </w:rPr>
              <w:t>child’s</w:t>
            </w:r>
            <w:r>
              <w:rPr>
                <w:b/>
                <w:spacing w:val="-2"/>
              </w:rPr>
              <w:t xml:space="preserve"> needs:</w:t>
            </w:r>
          </w:p>
          <w:p w:rsidR="00A955AF" w:rsidRDefault="00A955AF" w14:paraId="6F2E70A9" w14:textId="3037AF63"/>
        </w:tc>
      </w:tr>
      <w:tr w:rsidR="00883DE4" w:rsidTr="00883DE4" w14:paraId="60BA250E" w14:textId="77777777">
        <w:tc>
          <w:tcPr>
            <w:tcW w:w="9016" w:type="dxa"/>
          </w:tcPr>
          <w:p w:rsidR="00883DE4" w:rsidP="00883DE4" w:rsidRDefault="00883DE4" w14:paraId="5BD9A4FB" w14:textId="43BF4839">
            <w:pPr>
              <w:pStyle w:val="TableParagraph"/>
              <w:ind w:right="161"/>
              <w:rPr>
                <w:color w:val="2E2E2E"/>
                <w:sz w:val="24"/>
              </w:rPr>
            </w:pPr>
            <w:r>
              <w:rPr>
                <w:color w:val="2E2E2E"/>
                <w:sz w:val="24"/>
              </w:rPr>
              <w:t xml:space="preserve">Assessments will be used to inform planning and </w:t>
            </w:r>
            <w:r w:rsidR="00A955AF">
              <w:rPr>
                <w:color w:val="2E2E2E"/>
                <w:sz w:val="24"/>
              </w:rPr>
              <w:t>intervention;</w:t>
            </w:r>
            <w:r>
              <w:rPr>
                <w:color w:val="2E2E2E"/>
                <w:sz w:val="24"/>
              </w:rPr>
              <w:t xml:space="preserve"> scaffolds and interventions will be put in place to meet individual needs and best support progress.</w:t>
            </w:r>
          </w:p>
          <w:p w:rsidR="00883DE4" w:rsidP="00883DE4" w:rsidRDefault="00883DE4" w14:paraId="479B0720" w14:textId="77777777">
            <w:pPr>
              <w:pStyle w:val="TableParagraph"/>
              <w:ind w:right="161"/>
              <w:rPr>
                <w:color w:val="2E2E2E"/>
                <w:sz w:val="24"/>
              </w:rPr>
            </w:pPr>
          </w:p>
          <w:p w:rsidRPr="001439CA" w:rsidR="00883DE4" w:rsidP="00883DE4" w:rsidRDefault="00883DE4" w14:paraId="216D3D94" w14:textId="608956EF">
            <w:pPr>
              <w:pStyle w:val="TableParagraph"/>
              <w:ind w:right="161"/>
              <w:rPr>
                <w:color w:val="2E2E2E"/>
                <w:sz w:val="24"/>
              </w:rPr>
            </w:pPr>
            <w:r>
              <w:rPr>
                <w:color w:val="2E2E2E"/>
                <w:sz w:val="24"/>
              </w:rPr>
              <w:t xml:space="preserve">Every effort will be made to educate pupils with SEND alongside their peers in a mainstream classroom setting. Where this is not possible, </w:t>
            </w:r>
            <w:r w:rsidR="002F2D0D">
              <w:rPr>
                <w:color w:val="2E2E2E"/>
                <w:sz w:val="24"/>
              </w:rPr>
              <w:t>SENDCo</w:t>
            </w:r>
            <w:r>
              <w:rPr>
                <w:color w:val="2E2E2E"/>
                <w:sz w:val="24"/>
              </w:rPr>
              <w:t xml:space="preserve"> will consult with the</w:t>
            </w:r>
            <w:r>
              <w:rPr>
                <w:color w:val="2E2E2E"/>
                <w:spacing w:val="-4"/>
                <w:sz w:val="24"/>
              </w:rPr>
              <w:t xml:space="preserve"> </w:t>
            </w:r>
            <w:r>
              <w:rPr>
                <w:color w:val="2E2E2E"/>
                <w:sz w:val="24"/>
              </w:rPr>
              <w:t>child’s</w:t>
            </w:r>
            <w:r>
              <w:rPr>
                <w:color w:val="2E2E2E"/>
                <w:spacing w:val="-4"/>
                <w:sz w:val="24"/>
              </w:rPr>
              <w:t xml:space="preserve"> </w:t>
            </w:r>
            <w:r>
              <w:rPr>
                <w:color w:val="2E2E2E"/>
                <w:sz w:val="24"/>
              </w:rPr>
              <w:t>parents</w:t>
            </w:r>
            <w:r>
              <w:rPr>
                <w:color w:val="2E2E2E"/>
                <w:spacing w:val="-2"/>
                <w:sz w:val="24"/>
              </w:rPr>
              <w:t xml:space="preserve"> </w:t>
            </w:r>
            <w:r>
              <w:rPr>
                <w:color w:val="2E2E2E"/>
                <w:sz w:val="24"/>
              </w:rPr>
              <w:t>for</w:t>
            </w:r>
            <w:r>
              <w:rPr>
                <w:color w:val="2E2E2E"/>
                <w:spacing w:val="-1"/>
                <w:sz w:val="24"/>
              </w:rPr>
              <w:t xml:space="preserve"> </w:t>
            </w:r>
            <w:r>
              <w:rPr>
                <w:color w:val="2E2E2E"/>
                <w:sz w:val="24"/>
              </w:rPr>
              <w:t>other</w:t>
            </w:r>
            <w:r>
              <w:rPr>
                <w:color w:val="2E2E2E"/>
                <w:spacing w:val="-3"/>
                <w:sz w:val="24"/>
              </w:rPr>
              <w:t xml:space="preserve"> </w:t>
            </w:r>
            <w:r>
              <w:rPr>
                <w:color w:val="2E2E2E"/>
                <w:sz w:val="24"/>
              </w:rPr>
              <w:t>flexible</w:t>
            </w:r>
            <w:r>
              <w:rPr>
                <w:color w:val="2E2E2E"/>
                <w:spacing w:val="-4"/>
                <w:sz w:val="24"/>
              </w:rPr>
              <w:t xml:space="preserve"> </w:t>
            </w:r>
            <w:r>
              <w:rPr>
                <w:color w:val="2E2E2E"/>
                <w:sz w:val="24"/>
              </w:rPr>
              <w:t>arrangements</w:t>
            </w:r>
            <w:r>
              <w:rPr>
                <w:color w:val="2E2E2E"/>
                <w:spacing w:val="-2"/>
                <w:sz w:val="24"/>
              </w:rPr>
              <w:t xml:space="preserve"> </w:t>
            </w:r>
            <w:r>
              <w:rPr>
                <w:color w:val="2E2E2E"/>
                <w:sz w:val="24"/>
              </w:rPr>
              <w:t>to</w:t>
            </w:r>
            <w:r>
              <w:rPr>
                <w:color w:val="2E2E2E"/>
                <w:spacing w:val="-3"/>
                <w:sz w:val="24"/>
              </w:rPr>
              <w:t xml:space="preserve"> </w:t>
            </w:r>
            <w:r>
              <w:rPr>
                <w:color w:val="2E2E2E"/>
                <w:sz w:val="24"/>
              </w:rPr>
              <w:t>be</w:t>
            </w:r>
            <w:r>
              <w:rPr>
                <w:color w:val="2E2E2E"/>
                <w:spacing w:val="-4"/>
                <w:sz w:val="24"/>
              </w:rPr>
              <w:t xml:space="preserve"> </w:t>
            </w:r>
            <w:r>
              <w:rPr>
                <w:color w:val="2E2E2E"/>
                <w:sz w:val="24"/>
              </w:rPr>
              <w:t>made.</w:t>
            </w:r>
            <w:r>
              <w:rPr>
                <w:color w:val="2E2E2E"/>
                <w:spacing w:val="-4"/>
                <w:sz w:val="24"/>
              </w:rPr>
              <w:t xml:space="preserve"> </w:t>
            </w:r>
            <w:r>
              <w:rPr>
                <w:color w:val="2E2E2E"/>
                <w:sz w:val="24"/>
              </w:rPr>
              <w:t>Which</w:t>
            </w:r>
            <w:r>
              <w:rPr>
                <w:color w:val="2E2E2E"/>
                <w:spacing w:val="-3"/>
                <w:sz w:val="24"/>
              </w:rPr>
              <w:t xml:space="preserve"> </w:t>
            </w:r>
            <w:r>
              <w:rPr>
                <w:color w:val="2E2E2E"/>
                <w:sz w:val="24"/>
              </w:rPr>
              <w:t>may</w:t>
            </w:r>
            <w:r>
              <w:rPr>
                <w:color w:val="2E2E2E"/>
                <w:spacing w:val="-2"/>
                <w:sz w:val="24"/>
              </w:rPr>
              <w:t xml:space="preserve"> </w:t>
            </w:r>
            <w:r>
              <w:rPr>
                <w:color w:val="2E2E2E"/>
                <w:sz w:val="24"/>
              </w:rPr>
              <w:t>include</w:t>
            </w:r>
            <w:r>
              <w:rPr>
                <w:color w:val="2E2E2E"/>
                <w:spacing w:val="-1"/>
                <w:sz w:val="24"/>
              </w:rPr>
              <w:t xml:space="preserve"> </w:t>
            </w:r>
            <w:r>
              <w:rPr>
                <w:color w:val="2E2E2E"/>
                <w:sz w:val="24"/>
              </w:rPr>
              <w:t>small group teaching, or on an individual basis.</w:t>
            </w:r>
          </w:p>
          <w:p w:rsidRPr="00155F4B" w:rsidR="00883DE4" w:rsidP="00883DE4" w:rsidRDefault="00883DE4" w14:paraId="4B1ADDC1" w14:textId="76E02044">
            <w:pPr>
              <w:rPr>
                <w:rFonts w:ascii="Calibri" w:hAnsi="Calibri" w:cs="Calibri"/>
              </w:rPr>
            </w:pPr>
            <w:r w:rsidRPr="00155F4B">
              <w:rPr>
                <w:rFonts w:ascii="Calibri" w:hAnsi="Calibri" w:cs="Calibri"/>
                <w:color w:val="2E2E2E"/>
              </w:rPr>
              <w:t>Quality first teaching and clear adaptations are key. Children’s areas of need are identified, and work is planned to address their needs. We analyse assessment materials</w:t>
            </w:r>
            <w:r w:rsidRPr="00155F4B">
              <w:rPr>
                <w:rFonts w:ascii="Calibri" w:hAnsi="Calibri" w:cs="Calibri"/>
                <w:color w:val="2E2E2E"/>
                <w:spacing w:val="-6"/>
              </w:rPr>
              <w:t xml:space="preserve"> </w:t>
            </w:r>
            <w:r w:rsidRPr="00155F4B">
              <w:rPr>
                <w:rFonts w:ascii="Calibri" w:hAnsi="Calibri" w:cs="Calibri"/>
                <w:color w:val="2E2E2E"/>
              </w:rPr>
              <w:t>to</w:t>
            </w:r>
            <w:r w:rsidRPr="00155F4B">
              <w:rPr>
                <w:rFonts w:ascii="Calibri" w:hAnsi="Calibri" w:cs="Calibri"/>
                <w:color w:val="2E2E2E"/>
                <w:spacing w:val="-6"/>
              </w:rPr>
              <w:t xml:space="preserve"> </w:t>
            </w:r>
            <w:r w:rsidRPr="00155F4B">
              <w:rPr>
                <w:rFonts w:ascii="Calibri" w:hAnsi="Calibri" w:cs="Calibri"/>
                <w:color w:val="2E2E2E"/>
              </w:rPr>
              <w:t>identify</w:t>
            </w:r>
            <w:r w:rsidRPr="00155F4B">
              <w:rPr>
                <w:rFonts w:ascii="Calibri" w:hAnsi="Calibri" w:cs="Calibri"/>
                <w:color w:val="2E2E2E"/>
                <w:spacing w:val="-4"/>
              </w:rPr>
              <w:t xml:space="preserve"> </w:t>
            </w:r>
            <w:r w:rsidRPr="00155F4B">
              <w:rPr>
                <w:rFonts w:ascii="Calibri" w:hAnsi="Calibri" w:cs="Calibri"/>
                <w:color w:val="2E2E2E"/>
              </w:rPr>
              <w:t>areas</w:t>
            </w:r>
            <w:r w:rsidRPr="00155F4B">
              <w:rPr>
                <w:rFonts w:ascii="Calibri" w:hAnsi="Calibri" w:cs="Calibri"/>
                <w:color w:val="2E2E2E"/>
                <w:spacing w:val="-4"/>
              </w:rPr>
              <w:t xml:space="preserve"> </w:t>
            </w:r>
            <w:r w:rsidRPr="00155F4B">
              <w:rPr>
                <w:rFonts w:ascii="Calibri" w:hAnsi="Calibri" w:cs="Calibri"/>
                <w:color w:val="2E2E2E"/>
              </w:rPr>
              <w:t>of</w:t>
            </w:r>
            <w:r w:rsidRPr="00155F4B">
              <w:rPr>
                <w:rFonts w:ascii="Calibri" w:hAnsi="Calibri" w:cs="Calibri"/>
                <w:color w:val="2E2E2E"/>
                <w:spacing w:val="-4"/>
              </w:rPr>
              <w:t xml:space="preserve"> </w:t>
            </w:r>
            <w:r w:rsidRPr="00155F4B">
              <w:rPr>
                <w:rFonts w:ascii="Calibri" w:hAnsi="Calibri" w:cs="Calibri"/>
                <w:color w:val="2E2E2E"/>
              </w:rPr>
              <w:t>difficulty</w:t>
            </w:r>
            <w:r w:rsidRPr="00155F4B">
              <w:rPr>
                <w:rFonts w:ascii="Calibri" w:hAnsi="Calibri" w:cs="Calibri"/>
                <w:color w:val="2E2E2E"/>
                <w:spacing w:val="-4"/>
              </w:rPr>
              <w:t xml:space="preserve"> </w:t>
            </w:r>
            <w:r w:rsidRPr="00155F4B">
              <w:rPr>
                <w:rFonts w:ascii="Calibri" w:hAnsi="Calibri" w:cs="Calibri"/>
                <w:color w:val="2E2E2E"/>
              </w:rPr>
              <w:t>and</w:t>
            </w:r>
            <w:r w:rsidRPr="00155F4B">
              <w:rPr>
                <w:rFonts w:ascii="Calibri" w:hAnsi="Calibri" w:cs="Calibri"/>
                <w:color w:val="2E2E2E"/>
                <w:spacing w:val="-5"/>
              </w:rPr>
              <w:t xml:space="preserve"> </w:t>
            </w:r>
            <w:r w:rsidRPr="00155F4B">
              <w:rPr>
                <w:rFonts w:ascii="Calibri" w:hAnsi="Calibri" w:cs="Calibri"/>
                <w:color w:val="2E2E2E"/>
              </w:rPr>
              <w:t>provide</w:t>
            </w:r>
            <w:r w:rsidRPr="00155F4B">
              <w:rPr>
                <w:rFonts w:ascii="Calibri" w:hAnsi="Calibri" w:cs="Calibri"/>
                <w:color w:val="2E2E2E"/>
                <w:spacing w:val="-3"/>
              </w:rPr>
              <w:t xml:space="preserve"> </w:t>
            </w:r>
            <w:r w:rsidRPr="00155F4B">
              <w:rPr>
                <w:rFonts w:ascii="Calibri" w:hAnsi="Calibri" w:cs="Calibri"/>
                <w:color w:val="2E2E2E"/>
              </w:rPr>
              <w:t>appropriate</w:t>
            </w:r>
            <w:r w:rsidRPr="00155F4B">
              <w:rPr>
                <w:rFonts w:ascii="Calibri" w:hAnsi="Calibri" w:cs="Calibri"/>
                <w:color w:val="2E2E2E"/>
                <w:spacing w:val="-3"/>
              </w:rPr>
              <w:t xml:space="preserve"> </w:t>
            </w:r>
            <w:r w:rsidRPr="00155F4B">
              <w:rPr>
                <w:rFonts w:ascii="Calibri" w:hAnsi="Calibri" w:cs="Calibri"/>
                <w:color w:val="2E2E2E"/>
              </w:rPr>
              <w:t>intervention.</w:t>
            </w:r>
            <w:r w:rsidRPr="00155F4B">
              <w:rPr>
                <w:rFonts w:ascii="Calibri" w:hAnsi="Calibri" w:cs="Calibri"/>
                <w:color w:val="2E2E2E"/>
                <w:spacing w:val="-5"/>
              </w:rPr>
              <w:t xml:space="preserve"> </w:t>
            </w:r>
            <w:r w:rsidRPr="00155F4B">
              <w:rPr>
                <w:rFonts w:ascii="Calibri" w:hAnsi="Calibri" w:cs="Calibri"/>
                <w:color w:val="2E2E2E"/>
              </w:rPr>
              <w:t>Staff</w:t>
            </w:r>
            <w:r w:rsidRPr="00155F4B">
              <w:rPr>
                <w:rFonts w:ascii="Calibri" w:hAnsi="Calibri" w:cs="Calibri"/>
                <w:color w:val="2E2E2E"/>
                <w:spacing w:val="-5"/>
              </w:rPr>
              <w:t xml:space="preserve"> </w:t>
            </w:r>
            <w:r w:rsidRPr="00155F4B">
              <w:rPr>
                <w:rFonts w:ascii="Calibri" w:hAnsi="Calibri" w:cs="Calibri"/>
                <w:color w:val="2E2E2E"/>
              </w:rPr>
              <w:t>use daily assessments from work produced and observations made to identify children requiring extra support with a particular concept.</w:t>
            </w:r>
          </w:p>
        </w:tc>
      </w:tr>
    </w:tbl>
    <w:p w:rsidR="00883DE4" w:rsidRDefault="00883DE4" w14:paraId="2243DCF5" w14:textId="77777777"/>
    <w:tbl>
      <w:tblPr>
        <w:tblStyle w:val="TableGrid"/>
        <w:tblW w:w="0" w:type="auto"/>
        <w:tblLook w:val="04A0" w:firstRow="1" w:lastRow="0" w:firstColumn="1" w:lastColumn="0" w:noHBand="0" w:noVBand="1"/>
      </w:tblPr>
      <w:tblGrid>
        <w:gridCol w:w="9016"/>
      </w:tblGrid>
      <w:tr w:rsidR="009A01CC" w:rsidTr="00155F4B" w14:paraId="63CF2781" w14:textId="77777777">
        <w:tc>
          <w:tcPr>
            <w:tcW w:w="9016" w:type="dxa"/>
            <w:shd w:val="clear" w:color="auto" w:fill="FF8989"/>
          </w:tcPr>
          <w:p w:rsidR="00155F4B" w:rsidRDefault="00155F4B" w14:paraId="0EDD8C4D" w14:textId="77777777">
            <w:pPr>
              <w:rPr>
                <w:b/>
              </w:rPr>
            </w:pPr>
          </w:p>
          <w:p w:rsidR="009A01CC" w:rsidRDefault="009A01CC" w14:paraId="3FFDB7C6" w14:textId="77777777">
            <w:pPr>
              <w:rPr>
                <w:b/>
                <w:spacing w:val="-2"/>
              </w:rPr>
            </w:pPr>
            <w:r>
              <w:rPr>
                <w:b/>
              </w:rPr>
              <w:t>How</w:t>
            </w:r>
            <w:r>
              <w:rPr>
                <w:b/>
                <w:spacing w:val="-4"/>
              </w:rPr>
              <w:t xml:space="preserve"> </w:t>
            </w:r>
            <w:r>
              <w:rPr>
                <w:b/>
              </w:rPr>
              <w:t>decisions</w:t>
            </w:r>
            <w:r>
              <w:rPr>
                <w:b/>
                <w:spacing w:val="-1"/>
              </w:rPr>
              <w:t xml:space="preserve"> </w:t>
            </w:r>
            <w:r>
              <w:rPr>
                <w:b/>
              </w:rPr>
              <w:t>are</w:t>
            </w:r>
            <w:r>
              <w:rPr>
                <w:b/>
                <w:spacing w:val="-2"/>
              </w:rPr>
              <w:t xml:space="preserve"> </w:t>
            </w:r>
            <w:r>
              <w:rPr>
                <w:b/>
              </w:rPr>
              <w:t>made</w:t>
            </w:r>
            <w:r>
              <w:rPr>
                <w:b/>
                <w:spacing w:val="-5"/>
              </w:rPr>
              <w:t xml:space="preserve"> </w:t>
            </w:r>
            <w:r>
              <w:rPr>
                <w:b/>
              </w:rPr>
              <w:t>about</w:t>
            </w:r>
            <w:r>
              <w:rPr>
                <w:b/>
                <w:spacing w:val="-3"/>
              </w:rPr>
              <w:t xml:space="preserve"> </w:t>
            </w:r>
            <w:r>
              <w:rPr>
                <w:b/>
              </w:rPr>
              <w:t>the</w:t>
            </w:r>
            <w:r>
              <w:rPr>
                <w:b/>
                <w:spacing w:val="-5"/>
              </w:rPr>
              <w:t xml:space="preserve"> </w:t>
            </w:r>
            <w:r>
              <w:rPr>
                <w:b/>
              </w:rPr>
              <w:t>type</w:t>
            </w:r>
            <w:r>
              <w:rPr>
                <w:b/>
                <w:spacing w:val="-3"/>
              </w:rPr>
              <w:t xml:space="preserve"> </w:t>
            </w:r>
            <w:r>
              <w:rPr>
                <w:b/>
              </w:rPr>
              <w:t>and</w:t>
            </w:r>
            <w:r>
              <w:rPr>
                <w:b/>
                <w:spacing w:val="-1"/>
              </w:rPr>
              <w:t xml:space="preserve"> </w:t>
            </w:r>
            <w:r>
              <w:rPr>
                <w:b/>
              </w:rPr>
              <w:t>amount</w:t>
            </w:r>
            <w:r>
              <w:rPr>
                <w:b/>
                <w:spacing w:val="-4"/>
              </w:rPr>
              <w:t xml:space="preserve"> </w:t>
            </w:r>
            <w:r>
              <w:rPr>
                <w:b/>
              </w:rPr>
              <w:t>of</w:t>
            </w:r>
            <w:r>
              <w:rPr>
                <w:b/>
                <w:spacing w:val="-3"/>
              </w:rPr>
              <w:t xml:space="preserve"> </w:t>
            </w:r>
            <w:r>
              <w:rPr>
                <w:b/>
              </w:rPr>
              <w:t>support</w:t>
            </w:r>
            <w:r>
              <w:rPr>
                <w:b/>
                <w:spacing w:val="4"/>
              </w:rPr>
              <w:t xml:space="preserve"> </w:t>
            </w:r>
            <w:r>
              <w:rPr>
                <w:b/>
              </w:rPr>
              <w:t>your</w:t>
            </w:r>
            <w:r>
              <w:rPr>
                <w:b/>
                <w:spacing w:val="-1"/>
              </w:rPr>
              <w:t xml:space="preserve"> </w:t>
            </w:r>
            <w:r>
              <w:rPr>
                <w:b/>
              </w:rPr>
              <w:t>child</w:t>
            </w:r>
            <w:r>
              <w:rPr>
                <w:b/>
                <w:spacing w:val="-2"/>
              </w:rPr>
              <w:t xml:space="preserve"> </w:t>
            </w:r>
            <w:r>
              <w:rPr>
                <w:b/>
              </w:rPr>
              <w:t>will</w:t>
            </w:r>
            <w:r>
              <w:rPr>
                <w:b/>
                <w:spacing w:val="-3"/>
              </w:rPr>
              <w:t xml:space="preserve"> </w:t>
            </w:r>
            <w:r>
              <w:rPr>
                <w:b/>
                <w:spacing w:val="-2"/>
              </w:rPr>
              <w:t>receive:</w:t>
            </w:r>
          </w:p>
          <w:p w:rsidR="00155F4B" w:rsidRDefault="00155F4B" w14:paraId="48CFB7E8" w14:textId="726103D9"/>
        </w:tc>
      </w:tr>
      <w:tr w:rsidR="009A01CC" w:rsidTr="009A01CC" w14:paraId="26EB9439" w14:textId="77777777">
        <w:tc>
          <w:tcPr>
            <w:tcW w:w="9016" w:type="dxa"/>
          </w:tcPr>
          <w:p w:rsidR="009A01CC" w:rsidP="009A01CC" w:rsidRDefault="009A01CC" w14:paraId="7ACBA458" w14:textId="117C1B40">
            <w:pPr>
              <w:pStyle w:val="TableParagraph"/>
              <w:ind w:right="161"/>
              <w:rPr>
                <w:color w:val="2E2E2E"/>
                <w:sz w:val="24"/>
              </w:rPr>
            </w:pPr>
            <w:r>
              <w:rPr>
                <w:color w:val="2E2E2E"/>
                <w:sz w:val="24"/>
              </w:rPr>
              <w:t>Assessments and observations made by the class teacher, SEND</w:t>
            </w:r>
            <w:r w:rsidR="002F2D0D">
              <w:rPr>
                <w:color w:val="2E2E2E"/>
                <w:sz w:val="24"/>
              </w:rPr>
              <w:t>C</w:t>
            </w:r>
            <w:r>
              <w:rPr>
                <w:color w:val="2E2E2E"/>
                <w:sz w:val="24"/>
              </w:rPr>
              <w:t>o and outside agencies, where relevant, will be used to plan a graduated response of provision.</w:t>
            </w:r>
          </w:p>
          <w:p w:rsidR="009A01CC" w:rsidP="009A01CC" w:rsidRDefault="009A01CC" w14:paraId="716CCFC8" w14:textId="77777777">
            <w:pPr>
              <w:pStyle w:val="TableParagraph"/>
              <w:ind w:right="161"/>
              <w:rPr>
                <w:color w:val="2E2E2E"/>
                <w:sz w:val="24"/>
              </w:rPr>
            </w:pPr>
          </w:p>
          <w:p w:rsidRPr="009A01CC" w:rsidR="009A01CC" w:rsidP="009A01CC" w:rsidRDefault="009A01CC" w14:paraId="766C29C2" w14:textId="77777777">
            <w:pPr>
              <w:pStyle w:val="TableParagraph"/>
              <w:ind w:right="161"/>
              <w:rPr>
                <w:sz w:val="24"/>
              </w:rPr>
            </w:pPr>
            <w:r w:rsidRPr="009A01CC">
              <w:rPr>
                <w:color w:val="2E2E2E"/>
                <w:sz w:val="24"/>
              </w:rPr>
              <w:t>All pupils with SEND will have access to Element 1 and 2 of a school’s budget which equates</w:t>
            </w:r>
            <w:r w:rsidRPr="009A01CC">
              <w:rPr>
                <w:color w:val="2E2E2E"/>
                <w:spacing w:val="-5"/>
                <w:sz w:val="24"/>
              </w:rPr>
              <w:t xml:space="preserve"> </w:t>
            </w:r>
            <w:r w:rsidRPr="009A01CC">
              <w:rPr>
                <w:color w:val="2E2E2E"/>
                <w:sz w:val="24"/>
              </w:rPr>
              <w:t>to</w:t>
            </w:r>
            <w:r w:rsidRPr="009A01CC">
              <w:rPr>
                <w:color w:val="2E2E2E"/>
                <w:spacing w:val="-4"/>
                <w:sz w:val="24"/>
              </w:rPr>
              <w:t xml:space="preserve"> </w:t>
            </w:r>
            <w:r w:rsidRPr="009A01CC">
              <w:rPr>
                <w:color w:val="2E2E2E"/>
                <w:sz w:val="24"/>
              </w:rPr>
              <w:t>£6,000.</w:t>
            </w:r>
            <w:r w:rsidRPr="009A01CC">
              <w:rPr>
                <w:color w:val="2E2E2E"/>
                <w:spacing w:val="-4"/>
                <w:sz w:val="24"/>
              </w:rPr>
              <w:t xml:space="preserve"> </w:t>
            </w:r>
            <w:r w:rsidRPr="009A01CC">
              <w:rPr>
                <w:color w:val="2E2E2E"/>
                <w:sz w:val="24"/>
              </w:rPr>
              <w:t>Some</w:t>
            </w:r>
            <w:r w:rsidRPr="009A01CC">
              <w:rPr>
                <w:color w:val="2E2E2E"/>
                <w:spacing w:val="-4"/>
                <w:sz w:val="24"/>
              </w:rPr>
              <w:t xml:space="preserve"> </w:t>
            </w:r>
            <w:r w:rsidRPr="009A01CC">
              <w:rPr>
                <w:color w:val="2E2E2E"/>
                <w:sz w:val="24"/>
              </w:rPr>
              <w:t>pupils</w:t>
            </w:r>
            <w:r w:rsidRPr="009A01CC">
              <w:rPr>
                <w:color w:val="2E2E2E"/>
                <w:spacing w:val="-5"/>
                <w:sz w:val="24"/>
              </w:rPr>
              <w:t xml:space="preserve"> </w:t>
            </w:r>
            <w:r w:rsidRPr="009A01CC">
              <w:rPr>
                <w:color w:val="2E2E2E"/>
                <w:sz w:val="24"/>
              </w:rPr>
              <w:t>with</w:t>
            </w:r>
            <w:r w:rsidRPr="009A01CC">
              <w:rPr>
                <w:color w:val="2E2E2E"/>
                <w:spacing w:val="-2"/>
                <w:sz w:val="24"/>
              </w:rPr>
              <w:t xml:space="preserve"> </w:t>
            </w:r>
            <w:r w:rsidRPr="009A01CC">
              <w:rPr>
                <w:color w:val="2E2E2E"/>
                <w:sz w:val="24"/>
              </w:rPr>
              <w:t>SEND</w:t>
            </w:r>
            <w:r w:rsidRPr="009A01CC">
              <w:rPr>
                <w:color w:val="2E2E2E"/>
                <w:spacing w:val="-4"/>
                <w:sz w:val="24"/>
              </w:rPr>
              <w:t xml:space="preserve"> </w:t>
            </w:r>
            <w:r w:rsidRPr="009A01CC">
              <w:rPr>
                <w:color w:val="2E2E2E"/>
                <w:sz w:val="24"/>
              </w:rPr>
              <w:t>may</w:t>
            </w:r>
            <w:r w:rsidRPr="009A01CC">
              <w:rPr>
                <w:color w:val="2E2E2E"/>
                <w:spacing w:val="-3"/>
                <w:sz w:val="24"/>
              </w:rPr>
              <w:t xml:space="preserve"> </w:t>
            </w:r>
            <w:r w:rsidRPr="009A01CC">
              <w:rPr>
                <w:color w:val="2E2E2E"/>
                <w:sz w:val="24"/>
              </w:rPr>
              <w:t>access</w:t>
            </w:r>
            <w:r w:rsidRPr="009A01CC">
              <w:rPr>
                <w:color w:val="2E2E2E"/>
                <w:spacing w:val="-3"/>
                <w:sz w:val="24"/>
              </w:rPr>
              <w:t xml:space="preserve"> </w:t>
            </w:r>
            <w:r w:rsidRPr="009A01CC">
              <w:rPr>
                <w:color w:val="2E2E2E"/>
                <w:sz w:val="24"/>
              </w:rPr>
              <w:t>additional</w:t>
            </w:r>
            <w:r w:rsidRPr="009A01CC">
              <w:rPr>
                <w:color w:val="2E2E2E"/>
                <w:spacing w:val="-3"/>
                <w:sz w:val="24"/>
              </w:rPr>
              <w:t xml:space="preserve"> </w:t>
            </w:r>
            <w:r w:rsidRPr="009A01CC">
              <w:rPr>
                <w:color w:val="2E2E2E"/>
                <w:sz w:val="24"/>
              </w:rPr>
              <w:t>funding.</w:t>
            </w:r>
            <w:r w:rsidRPr="009A01CC">
              <w:rPr>
                <w:color w:val="2E2E2E"/>
                <w:spacing w:val="-6"/>
                <w:sz w:val="24"/>
              </w:rPr>
              <w:t xml:space="preserve"> </w:t>
            </w:r>
          </w:p>
          <w:p w:rsidRPr="009A01CC" w:rsidR="009A01CC" w:rsidP="009A01CC" w:rsidRDefault="009A01CC" w14:paraId="2E8AEC4B" w14:textId="77777777">
            <w:pPr>
              <w:pStyle w:val="TableParagraph"/>
              <w:spacing w:before="268"/>
              <w:rPr>
                <w:sz w:val="24"/>
              </w:rPr>
            </w:pPr>
            <w:r w:rsidRPr="009A01CC">
              <w:rPr>
                <w:color w:val="2E2E2E"/>
                <w:sz w:val="24"/>
              </w:rPr>
              <w:t>For those with the most complex needs, additional funding is retained by the local authority.</w:t>
            </w:r>
            <w:r w:rsidRPr="009A01CC">
              <w:rPr>
                <w:color w:val="2E2E2E"/>
                <w:spacing w:val="-6"/>
                <w:sz w:val="24"/>
              </w:rPr>
              <w:t xml:space="preserve"> </w:t>
            </w:r>
            <w:r w:rsidRPr="009A01CC">
              <w:rPr>
                <w:color w:val="2E2E2E"/>
                <w:sz w:val="24"/>
              </w:rPr>
              <w:t>This</w:t>
            </w:r>
            <w:r w:rsidRPr="009A01CC">
              <w:rPr>
                <w:color w:val="2E2E2E"/>
                <w:spacing w:val="-3"/>
                <w:sz w:val="24"/>
              </w:rPr>
              <w:t xml:space="preserve"> </w:t>
            </w:r>
            <w:r w:rsidRPr="009A01CC">
              <w:rPr>
                <w:color w:val="2E2E2E"/>
                <w:sz w:val="24"/>
              </w:rPr>
              <w:t>is</w:t>
            </w:r>
            <w:r w:rsidRPr="009A01CC">
              <w:rPr>
                <w:color w:val="2E2E2E"/>
                <w:spacing w:val="-5"/>
                <w:sz w:val="24"/>
              </w:rPr>
              <w:t xml:space="preserve"> </w:t>
            </w:r>
            <w:r w:rsidRPr="009A01CC">
              <w:rPr>
                <w:color w:val="2E2E2E"/>
                <w:sz w:val="24"/>
              </w:rPr>
              <w:t>accessed</w:t>
            </w:r>
            <w:r w:rsidRPr="009A01CC">
              <w:rPr>
                <w:color w:val="2E2E2E"/>
                <w:spacing w:val="-1"/>
                <w:sz w:val="24"/>
              </w:rPr>
              <w:t xml:space="preserve"> </w:t>
            </w:r>
            <w:r w:rsidRPr="009A01CC">
              <w:rPr>
                <w:color w:val="2E2E2E"/>
                <w:sz w:val="24"/>
              </w:rPr>
              <w:t>through</w:t>
            </w:r>
            <w:r w:rsidRPr="009A01CC">
              <w:rPr>
                <w:color w:val="2E2E2E"/>
                <w:spacing w:val="-4"/>
                <w:sz w:val="24"/>
              </w:rPr>
              <w:t xml:space="preserve"> </w:t>
            </w:r>
            <w:r w:rsidRPr="009A01CC">
              <w:rPr>
                <w:color w:val="2E2E2E"/>
                <w:sz w:val="24"/>
              </w:rPr>
              <w:t>the</w:t>
            </w:r>
            <w:r w:rsidRPr="009A01CC">
              <w:rPr>
                <w:color w:val="2E2E2E"/>
                <w:spacing w:val="-2"/>
                <w:sz w:val="24"/>
              </w:rPr>
              <w:t xml:space="preserve"> </w:t>
            </w:r>
            <w:r w:rsidRPr="009A01CC">
              <w:rPr>
                <w:color w:val="2E2E2E"/>
                <w:sz w:val="24"/>
              </w:rPr>
              <w:t>Family</w:t>
            </w:r>
            <w:r w:rsidRPr="009A01CC">
              <w:rPr>
                <w:color w:val="2E2E2E"/>
                <w:spacing w:val="-6"/>
                <w:sz w:val="24"/>
              </w:rPr>
              <w:t xml:space="preserve"> </w:t>
            </w:r>
            <w:r w:rsidRPr="009A01CC">
              <w:rPr>
                <w:color w:val="2E2E2E"/>
                <w:sz w:val="24"/>
              </w:rPr>
              <w:t>of</w:t>
            </w:r>
            <w:r w:rsidRPr="009A01CC">
              <w:rPr>
                <w:color w:val="2E2E2E"/>
                <w:spacing w:val="-4"/>
                <w:sz w:val="24"/>
              </w:rPr>
              <w:t xml:space="preserve"> </w:t>
            </w:r>
            <w:r w:rsidRPr="009A01CC">
              <w:rPr>
                <w:color w:val="2E2E2E"/>
                <w:sz w:val="24"/>
              </w:rPr>
              <w:t>Schools.</w:t>
            </w:r>
            <w:r w:rsidRPr="009A01CC">
              <w:rPr>
                <w:color w:val="2E2E2E"/>
                <w:spacing w:val="-4"/>
                <w:sz w:val="24"/>
              </w:rPr>
              <w:t xml:space="preserve"> </w:t>
            </w:r>
            <w:r w:rsidRPr="009A01CC">
              <w:rPr>
                <w:color w:val="2E2E2E"/>
                <w:sz w:val="24"/>
              </w:rPr>
              <w:t>The</w:t>
            </w:r>
            <w:r w:rsidRPr="009A01CC">
              <w:rPr>
                <w:color w:val="2E2E2E"/>
                <w:spacing w:val="-3"/>
                <w:sz w:val="24"/>
              </w:rPr>
              <w:t xml:space="preserve"> </w:t>
            </w:r>
            <w:r w:rsidRPr="009A01CC">
              <w:rPr>
                <w:color w:val="2E2E2E"/>
                <w:sz w:val="24"/>
              </w:rPr>
              <w:t>Family</w:t>
            </w:r>
            <w:r w:rsidRPr="009A01CC">
              <w:rPr>
                <w:color w:val="2E2E2E"/>
                <w:spacing w:val="-6"/>
                <w:sz w:val="24"/>
              </w:rPr>
              <w:t xml:space="preserve"> </w:t>
            </w:r>
            <w:r w:rsidRPr="009A01CC">
              <w:rPr>
                <w:color w:val="2E2E2E"/>
                <w:sz w:val="24"/>
              </w:rPr>
              <w:t>SENDCo</w:t>
            </w:r>
            <w:r w:rsidRPr="009A01CC">
              <w:rPr>
                <w:color w:val="2E2E2E"/>
                <w:spacing w:val="-2"/>
                <w:sz w:val="24"/>
              </w:rPr>
              <w:t xml:space="preserve"> </w:t>
            </w:r>
            <w:r w:rsidRPr="009A01CC">
              <w:rPr>
                <w:color w:val="2E2E2E"/>
                <w:sz w:val="24"/>
              </w:rPr>
              <w:t>will</w:t>
            </w:r>
            <w:r w:rsidRPr="009A01CC">
              <w:rPr>
                <w:color w:val="2E2E2E"/>
                <w:spacing w:val="-5"/>
                <w:sz w:val="24"/>
              </w:rPr>
              <w:t xml:space="preserve"> </w:t>
            </w:r>
            <w:r w:rsidRPr="009A01CC">
              <w:rPr>
                <w:color w:val="2E2E2E"/>
                <w:sz w:val="24"/>
              </w:rPr>
              <w:t>refer individual applications to a multi-agency panel, which is administered by the Local Authority, who will determine whether the level and complexity of need meet the threshold for this funding.</w:t>
            </w:r>
          </w:p>
          <w:p w:rsidRPr="009A01CC" w:rsidR="009A01CC" w:rsidP="009A01CC" w:rsidRDefault="009A01CC" w14:paraId="2297B39E" w14:textId="77777777">
            <w:pPr>
              <w:pStyle w:val="TableParagraph"/>
              <w:spacing w:before="280"/>
              <w:rPr>
                <w:sz w:val="24"/>
              </w:rPr>
            </w:pPr>
            <w:r w:rsidRPr="009A01CC">
              <w:rPr>
                <w:color w:val="2E2E2E"/>
                <w:sz w:val="24"/>
              </w:rPr>
              <w:t>Children are monitored carefully in school and if they are displaying significant difficulties that are impacting on their education then the class teacher initially has a meeting</w:t>
            </w:r>
            <w:r w:rsidRPr="009A01CC">
              <w:rPr>
                <w:color w:val="2E2E2E"/>
                <w:spacing w:val="-3"/>
                <w:sz w:val="24"/>
              </w:rPr>
              <w:t xml:space="preserve"> </w:t>
            </w:r>
            <w:r w:rsidRPr="009A01CC">
              <w:rPr>
                <w:color w:val="2E2E2E"/>
                <w:sz w:val="24"/>
              </w:rPr>
              <w:t>with</w:t>
            </w:r>
            <w:r w:rsidRPr="009A01CC">
              <w:rPr>
                <w:color w:val="2E2E2E"/>
                <w:spacing w:val="-4"/>
                <w:sz w:val="24"/>
              </w:rPr>
              <w:t xml:space="preserve"> </w:t>
            </w:r>
            <w:r w:rsidRPr="009A01CC">
              <w:rPr>
                <w:color w:val="2E2E2E"/>
                <w:sz w:val="24"/>
              </w:rPr>
              <w:t>the</w:t>
            </w:r>
            <w:r w:rsidRPr="009A01CC">
              <w:rPr>
                <w:color w:val="2E2E2E"/>
                <w:spacing w:val="-2"/>
                <w:sz w:val="24"/>
              </w:rPr>
              <w:t xml:space="preserve"> </w:t>
            </w:r>
            <w:r w:rsidRPr="009A01CC">
              <w:rPr>
                <w:color w:val="2E2E2E"/>
                <w:sz w:val="24"/>
              </w:rPr>
              <w:t>SENDCo.</w:t>
            </w:r>
            <w:r w:rsidRPr="009A01CC">
              <w:rPr>
                <w:color w:val="2E2E2E"/>
                <w:spacing w:val="-3"/>
                <w:sz w:val="24"/>
              </w:rPr>
              <w:t xml:space="preserve"> </w:t>
            </w:r>
            <w:r w:rsidRPr="009A01CC">
              <w:rPr>
                <w:color w:val="2E2E2E"/>
                <w:sz w:val="24"/>
              </w:rPr>
              <w:t>Together</w:t>
            </w:r>
            <w:r w:rsidRPr="009A01CC">
              <w:rPr>
                <w:color w:val="2E2E2E"/>
                <w:spacing w:val="-4"/>
                <w:sz w:val="24"/>
              </w:rPr>
              <w:t xml:space="preserve"> </w:t>
            </w:r>
            <w:r w:rsidRPr="009A01CC">
              <w:rPr>
                <w:color w:val="2E2E2E"/>
                <w:sz w:val="24"/>
              </w:rPr>
              <w:t>they</w:t>
            </w:r>
            <w:r w:rsidRPr="009A01CC">
              <w:rPr>
                <w:color w:val="2E2E2E"/>
                <w:spacing w:val="-3"/>
                <w:sz w:val="24"/>
              </w:rPr>
              <w:t xml:space="preserve"> </w:t>
            </w:r>
            <w:r w:rsidRPr="009A01CC">
              <w:rPr>
                <w:color w:val="2E2E2E"/>
                <w:sz w:val="24"/>
              </w:rPr>
              <w:t>look</w:t>
            </w:r>
            <w:r w:rsidRPr="009A01CC">
              <w:rPr>
                <w:color w:val="2E2E2E"/>
                <w:spacing w:val="-3"/>
                <w:sz w:val="24"/>
              </w:rPr>
              <w:t xml:space="preserve"> </w:t>
            </w:r>
            <w:r w:rsidRPr="009A01CC">
              <w:rPr>
                <w:color w:val="2E2E2E"/>
                <w:sz w:val="24"/>
              </w:rPr>
              <w:t>at</w:t>
            </w:r>
            <w:r w:rsidRPr="009A01CC">
              <w:rPr>
                <w:color w:val="2E2E2E"/>
                <w:spacing w:val="-6"/>
                <w:sz w:val="24"/>
              </w:rPr>
              <w:t xml:space="preserve"> </w:t>
            </w:r>
            <w:r w:rsidRPr="009A01CC">
              <w:rPr>
                <w:color w:val="2E2E2E"/>
                <w:sz w:val="24"/>
              </w:rPr>
              <w:t>the</w:t>
            </w:r>
            <w:r w:rsidRPr="009A01CC">
              <w:rPr>
                <w:color w:val="2E2E2E"/>
                <w:spacing w:val="-5"/>
                <w:sz w:val="24"/>
              </w:rPr>
              <w:t xml:space="preserve"> </w:t>
            </w:r>
            <w:r w:rsidRPr="009A01CC">
              <w:rPr>
                <w:color w:val="2E2E2E"/>
                <w:sz w:val="24"/>
              </w:rPr>
              <w:t>provision</w:t>
            </w:r>
            <w:r w:rsidRPr="009A01CC">
              <w:rPr>
                <w:color w:val="2E2E2E"/>
                <w:spacing w:val="-1"/>
                <w:sz w:val="24"/>
              </w:rPr>
              <w:t xml:space="preserve"> </w:t>
            </w:r>
            <w:r w:rsidRPr="009A01CC">
              <w:rPr>
                <w:color w:val="2E2E2E"/>
                <w:sz w:val="24"/>
              </w:rPr>
              <w:t>and</w:t>
            </w:r>
            <w:r w:rsidRPr="009A01CC">
              <w:rPr>
                <w:color w:val="2E2E2E"/>
                <w:spacing w:val="-4"/>
                <w:sz w:val="24"/>
              </w:rPr>
              <w:t xml:space="preserve"> </w:t>
            </w:r>
            <w:r w:rsidRPr="009A01CC">
              <w:rPr>
                <w:color w:val="2E2E2E"/>
                <w:sz w:val="24"/>
              </w:rPr>
              <w:t>environment</w:t>
            </w:r>
            <w:r w:rsidRPr="009A01CC">
              <w:rPr>
                <w:color w:val="2E2E2E"/>
                <w:spacing w:val="-4"/>
                <w:sz w:val="24"/>
              </w:rPr>
              <w:t xml:space="preserve"> </w:t>
            </w:r>
            <w:r w:rsidRPr="009A01CC">
              <w:rPr>
                <w:color w:val="2E2E2E"/>
                <w:sz w:val="24"/>
              </w:rPr>
              <w:t>that</w:t>
            </w:r>
            <w:r w:rsidRPr="009A01CC">
              <w:rPr>
                <w:color w:val="2E2E2E"/>
                <w:spacing w:val="-4"/>
                <w:sz w:val="24"/>
              </w:rPr>
              <w:t xml:space="preserve"> </w:t>
            </w:r>
            <w:r w:rsidRPr="009A01CC">
              <w:rPr>
                <w:color w:val="2E2E2E"/>
                <w:sz w:val="24"/>
              </w:rPr>
              <w:t>the child accesses and look for things that can be changed to see if it has an impact.</w:t>
            </w:r>
          </w:p>
          <w:p w:rsidR="009A01CC" w:rsidP="009A01CC" w:rsidRDefault="009A01CC" w14:paraId="5E03F5C2" w14:textId="3F893CBC">
            <w:pPr>
              <w:rPr>
                <w:rFonts w:ascii="Calibri" w:hAnsi="Calibri" w:cs="Calibri"/>
                <w:color w:val="2E2E2E"/>
              </w:rPr>
            </w:pPr>
            <w:r>
              <w:rPr>
                <w:rFonts w:ascii="Calibri" w:hAnsi="Calibri" w:cs="Calibri"/>
                <w:color w:val="2E2E2E"/>
              </w:rPr>
              <w:t xml:space="preserve">  </w:t>
            </w:r>
            <w:r w:rsidRPr="009A01CC">
              <w:rPr>
                <w:rFonts w:ascii="Calibri" w:hAnsi="Calibri" w:cs="Calibri"/>
                <w:color w:val="2E2E2E"/>
              </w:rPr>
              <w:t>After</w:t>
            </w:r>
            <w:r w:rsidRPr="009A01CC">
              <w:rPr>
                <w:rFonts w:ascii="Calibri" w:hAnsi="Calibri" w:cs="Calibri"/>
                <w:color w:val="2E2E2E"/>
                <w:spacing w:val="-5"/>
              </w:rPr>
              <w:t xml:space="preserve"> </w:t>
            </w:r>
            <w:r w:rsidRPr="009A01CC">
              <w:rPr>
                <w:rFonts w:ascii="Calibri" w:hAnsi="Calibri" w:cs="Calibri"/>
                <w:color w:val="2E2E2E"/>
              </w:rPr>
              <w:t>a</w:t>
            </w:r>
            <w:r w:rsidRPr="009A01CC">
              <w:rPr>
                <w:rFonts w:ascii="Calibri" w:hAnsi="Calibri" w:cs="Calibri"/>
                <w:color w:val="2E2E2E"/>
                <w:spacing w:val="-4"/>
              </w:rPr>
              <w:t xml:space="preserve"> </w:t>
            </w:r>
            <w:r w:rsidRPr="009A01CC">
              <w:rPr>
                <w:rFonts w:ascii="Calibri" w:hAnsi="Calibri" w:cs="Calibri"/>
                <w:color w:val="2E2E2E"/>
              </w:rPr>
              <w:t>graduated</w:t>
            </w:r>
            <w:r w:rsidRPr="009A01CC">
              <w:rPr>
                <w:rFonts w:ascii="Calibri" w:hAnsi="Calibri" w:cs="Calibri"/>
                <w:color w:val="2E2E2E"/>
                <w:spacing w:val="-3"/>
              </w:rPr>
              <w:t xml:space="preserve"> </w:t>
            </w:r>
            <w:r w:rsidRPr="009A01CC">
              <w:rPr>
                <w:rFonts w:ascii="Calibri" w:hAnsi="Calibri" w:cs="Calibri"/>
                <w:color w:val="2E2E2E"/>
              </w:rPr>
              <w:t>response</w:t>
            </w:r>
            <w:r w:rsidRPr="009A01CC">
              <w:rPr>
                <w:rFonts w:ascii="Calibri" w:hAnsi="Calibri" w:cs="Calibri"/>
                <w:color w:val="2E2E2E"/>
                <w:spacing w:val="-3"/>
              </w:rPr>
              <w:t xml:space="preserve"> </w:t>
            </w:r>
            <w:r w:rsidRPr="009A01CC">
              <w:rPr>
                <w:rFonts w:ascii="Calibri" w:hAnsi="Calibri" w:cs="Calibri"/>
                <w:color w:val="2E2E2E"/>
              </w:rPr>
              <w:t>has</w:t>
            </w:r>
            <w:r w:rsidRPr="009A01CC">
              <w:rPr>
                <w:rFonts w:ascii="Calibri" w:hAnsi="Calibri" w:cs="Calibri"/>
                <w:color w:val="2E2E2E"/>
                <w:spacing w:val="-6"/>
              </w:rPr>
              <w:t xml:space="preserve"> </w:t>
            </w:r>
            <w:r w:rsidRPr="009A01CC">
              <w:rPr>
                <w:rFonts w:ascii="Calibri" w:hAnsi="Calibri" w:cs="Calibri"/>
                <w:color w:val="2E2E2E"/>
              </w:rPr>
              <w:t>been</w:t>
            </w:r>
            <w:r w:rsidRPr="009A01CC">
              <w:rPr>
                <w:rFonts w:ascii="Calibri" w:hAnsi="Calibri" w:cs="Calibri"/>
                <w:color w:val="2E2E2E"/>
                <w:spacing w:val="-3"/>
              </w:rPr>
              <w:t xml:space="preserve"> </w:t>
            </w:r>
            <w:r w:rsidRPr="009A01CC">
              <w:rPr>
                <w:rFonts w:ascii="Calibri" w:hAnsi="Calibri" w:cs="Calibri"/>
                <w:color w:val="2E2E2E"/>
              </w:rPr>
              <w:t>considered,</w:t>
            </w:r>
            <w:r w:rsidRPr="009A01CC">
              <w:rPr>
                <w:rFonts w:ascii="Calibri" w:hAnsi="Calibri" w:cs="Calibri"/>
                <w:color w:val="2E2E2E"/>
                <w:spacing w:val="-6"/>
              </w:rPr>
              <w:t xml:space="preserve"> </w:t>
            </w:r>
            <w:r w:rsidRPr="009A01CC">
              <w:rPr>
                <w:rFonts w:ascii="Calibri" w:hAnsi="Calibri" w:cs="Calibri"/>
                <w:color w:val="2E2E2E"/>
              </w:rPr>
              <w:t>including</w:t>
            </w:r>
            <w:r w:rsidRPr="009A01CC">
              <w:rPr>
                <w:rFonts w:ascii="Calibri" w:hAnsi="Calibri" w:cs="Calibri"/>
                <w:color w:val="2E2E2E"/>
                <w:spacing w:val="-4"/>
              </w:rPr>
              <w:t xml:space="preserve"> </w:t>
            </w:r>
            <w:r w:rsidRPr="009A01CC">
              <w:rPr>
                <w:rFonts w:ascii="Calibri" w:hAnsi="Calibri" w:cs="Calibri"/>
                <w:color w:val="2E2E2E"/>
              </w:rPr>
              <w:t>consultation</w:t>
            </w:r>
            <w:r w:rsidRPr="009A01CC">
              <w:rPr>
                <w:rFonts w:ascii="Calibri" w:hAnsi="Calibri" w:cs="Calibri"/>
                <w:color w:val="2E2E2E"/>
                <w:spacing w:val="-5"/>
              </w:rPr>
              <w:t xml:space="preserve"> </w:t>
            </w:r>
            <w:r w:rsidRPr="009A01CC">
              <w:rPr>
                <w:rFonts w:ascii="Calibri" w:hAnsi="Calibri" w:cs="Calibri"/>
                <w:color w:val="2E2E2E"/>
              </w:rPr>
              <w:t>with</w:t>
            </w:r>
            <w:r w:rsidRPr="009A01CC">
              <w:rPr>
                <w:rFonts w:ascii="Calibri" w:hAnsi="Calibri" w:cs="Calibri"/>
                <w:color w:val="2E2E2E"/>
                <w:spacing w:val="-5"/>
              </w:rPr>
              <w:t xml:space="preserve"> </w:t>
            </w:r>
            <w:r w:rsidRPr="009A01CC">
              <w:rPr>
                <w:rFonts w:ascii="Calibri" w:hAnsi="Calibri" w:cs="Calibri"/>
                <w:color w:val="2E2E2E"/>
              </w:rPr>
              <w:t>parents,</w:t>
            </w:r>
            <w:r w:rsidRPr="009A01CC">
              <w:rPr>
                <w:rFonts w:ascii="Calibri" w:hAnsi="Calibri" w:cs="Calibri"/>
                <w:color w:val="2E2E2E"/>
                <w:spacing w:val="-6"/>
              </w:rPr>
              <w:t xml:space="preserve"> </w:t>
            </w:r>
            <w:r w:rsidRPr="009A01CC">
              <w:rPr>
                <w:rFonts w:ascii="Calibri" w:hAnsi="Calibri" w:cs="Calibri"/>
                <w:color w:val="2E2E2E"/>
              </w:rPr>
              <w:t xml:space="preserve">a </w:t>
            </w:r>
            <w:r>
              <w:rPr>
                <w:rFonts w:ascii="Calibri" w:hAnsi="Calibri" w:cs="Calibri"/>
                <w:color w:val="2E2E2E"/>
              </w:rPr>
              <w:t xml:space="preserve">  </w:t>
            </w:r>
            <w:r w:rsidR="002F2D0D">
              <w:rPr>
                <w:rFonts w:ascii="Calibri" w:hAnsi="Calibri" w:cs="Calibri"/>
                <w:color w:val="2E2E2E"/>
              </w:rPr>
              <w:t xml:space="preserve">   </w:t>
            </w:r>
            <w:r w:rsidRPr="009A01CC">
              <w:rPr>
                <w:rFonts w:ascii="Calibri" w:hAnsi="Calibri" w:cs="Calibri"/>
                <w:color w:val="2E2E2E"/>
              </w:rPr>
              <w:t xml:space="preserve">support package is arranged. This may include support in the classroom, a referral </w:t>
            </w:r>
            <w:r w:rsidRPr="009A01CC" w:rsidR="002F2D0D">
              <w:rPr>
                <w:rFonts w:ascii="Calibri" w:hAnsi="Calibri" w:cs="Calibri"/>
                <w:color w:val="2E2E2E"/>
              </w:rPr>
              <w:t xml:space="preserve">to </w:t>
            </w:r>
            <w:r w:rsidR="002F2D0D">
              <w:rPr>
                <w:rFonts w:ascii="Calibri" w:hAnsi="Calibri" w:cs="Calibri"/>
                <w:color w:val="2E2E2E"/>
              </w:rPr>
              <w:t>springboard</w:t>
            </w:r>
            <w:r w:rsidRPr="009A01CC">
              <w:rPr>
                <w:rFonts w:ascii="Calibri" w:hAnsi="Calibri" w:cs="Calibri"/>
                <w:color w:val="2E2E2E"/>
              </w:rPr>
              <w:t xml:space="preserve"> or an application for extra funding.</w:t>
            </w:r>
          </w:p>
          <w:p w:rsidR="00155F4B" w:rsidP="009A01CC" w:rsidRDefault="00155F4B" w14:paraId="1D2B731B" w14:textId="309AD233"/>
        </w:tc>
      </w:tr>
    </w:tbl>
    <w:p w:rsidR="009A01CC" w:rsidRDefault="009A01CC" w14:paraId="731B7F78" w14:textId="77777777"/>
    <w:p w:rsidR="002F2D0D" w:rsidRDefault="002F2D0D" w14:paraId="09286C09" w14:textId="77777777"/>
    <w:p w:rsidR="002F2D0D" w:rsidRDefault="002F2D0D" w14:paraId="21E374CB" w14:textId="77777777"/>
    <w:p w:rsidR="002F2D0D" w:rsidRDefault="002F2D0D" w14:paraId="772315E4" w14:textId="77777777"/>
    <w:tbl>
      <w:tblPr>
        <w:tblStyle w:val="TableGrid"/>
        <w:tblW w:w="0" w:type="auto"/>
        <w:tblLook w:val="04A0" w:firstRow="1" w:lastRow="0" w:firstColumn="1" w:lastColumn="0" w:noHBand="0" w:noVBand="1"/>
      </w:tblPr>
      <w:tblGrid>
        <w:gridCol w:w="9016"/>
      </w:tblGrid>
      <w:tr w:rsidR="009A01CC" w:rsidTr="00155F4B" w14:paraId="52B206B0" w14:textId="77777777">
        <w:tc>
          <w:tcPr>
            <w:tcW w:w="9016" w:type="dxa"/>
            <w:shd w:val="clear" w:color="auto" w:fill="FF8989"/>
          </w:tcPr>
          <w:p w:rsidR="00155F4B" w:rsidRDefault="00155F4B" w14:paraId="3C4C3798" w14:textId="77777777">
            <w:pPr>
              <w:rPr>
                <w:b/>
              </w:rPr>
            </w:pPr>
          </w:p>
          <w:p w:rsidR="009A01CC" w:rsidRDefault="009A01CC" w14:paraId="680DA976" w14:textId="77777777">
            <w:pPr>
              <w:rPr>
                <w:b/>
                <w:spacing w:val="-2"/>
              </w:rPr>
            </w:pPr>
            <w:r>
              <w:rPr>
                <w:b/>
              </w:rPr>
              <w:t>How</w:t>
            </w:r>
            <w:r>
              <w:rPr>
                <w:b/>
                <w:spacing w:val="-5"/>
              </w:rPr>
              <w:t xml:space="preserve"> </w:t>
            </w:r>
            <w:r>
              <w:rPr>
                <w:b/>
              </w:rPr>
              <w:t>we</w:t>
            </w:r>
            <w:r>
              <w:rPr>
                <w:b/>
                <w:spacing w:val="-4"/>
              </w:rPr>
              <w:t xml:space="preserve"> </w:t>
            </w:r>
            <w:r>
              <w:rPr>
                <w:b/>
              </w:rPr>
              <w:t>will</w:t>
            </w:r>
            <w:r>
              <w:rPr>
                <w:b/>
                <w:spacing w:val="-3"/>
              </w:rPr>
              <w:t xml:space="preserve"> </w:t>
            </w:r>
            <w:r>
              <w:rPr>
                <w:b/>
              </w:rPr>
              <w:t>include</w:t>
            </w:r>
            <w:r>
              <w:rPr>
                <w:b/>
                <w:spacing w:val="-2"/>
              </w:rPr>
              <w:t xml:space="preserve"> </w:t>
            </w:r>
            <w:r>
              <w:rPr>
                <w:b/>
              </w:rPr>
              <w:t>children</w:t>
            </w:r>
            <w:r>
              <w:rPr>
                <w:b/>
                <w:spacing w:val="-4"/>
              </w:rPr>
              <w:t xml:space="preserve"> </w:t>
            </w:r>
            <w:r>
              <w:rPr>
                <w:b/>
              </w:rPr>
              <w:t>in</w:t>
            </w:r>
            <w:r>
              <w:rPr>
                <w:b/>
                <w:spacing w:val="-2"/>
              </w:rPr>
              <w:t xml:space="preserve"> </w:t>
            </w:r>
            <w:r>
              <w:rPr>
                <w:b/>
              </w:rPr>
              <w:t>activities</w:t>
            </w:r>
            <w:r>
              <w:rPr>
                <w:b/>
                <w:spacing w:val="-2"/>
              </w:rPr>
              <w:t xml:space="preserve"> </w:t>
            </w:r>
            <w:r>
              <w:rPr>
                <w:b/>
              </w:rPr>
              <w:t>outside</w:t>
            </w:r>
            <w:r>
              <w:rPr>
                <w:b/>
                <w:spacing w:val="-4"/>
              </w:rPr>
              <w:t xml:space="preserve"> </w:t>
            </w:r>
            <w:r>
              <w:rPr>
                <w:b/>
              </w:rPr>
              <w:t>the</w:t>
            </w:r>
            <w:r>
              <w:rPr>
                <w:b/>
                <w:spacing w:val="-4"/>
              </w:rPr>
              <w:t xml:space="preserve"> </w:t>
            </w:r>
            <w:r>
              <w:rPr>
                <w:b/>
              </w:rPr>
              <w:t>classroom,</w:t>
            </w:r>
            <w:r>
              <w:rPr>
                <w:b/>
                <w:spacing w:val="-4"/>
              </w:rPr>
              <w:t xml:space="preserve"> </w:t>
            </w:r>
            <w:r>
              <w:rPr>
                <w:b/>
              </w:rPr>
              <w:t>including</w:t>
            </w:r>
            <w:r>
              <w:rPr>
                <w:b/>
                <w:spacing w:val="-4"/>
              </w:rPr>
              <w:t xml:space="preserve"> </w:t>
            </w:r>
            <w:r>
              <w:rPr>
                <w:b/>
              </w:rPr>
              <w:t>school</w:t>
            </w:r>
            <w:r>
              <w:rPr>
                <w:b/>
                <w:spacing w:val="-3"/>
              </w:rPr>
              <w:t xml:space="preserve"> </w:t>
            </w:r>
            <w:r>
              <w:rPr>
                <w:b/>
                <w:spacing w:val="-2"/>
              </w:rPr>
              <w:t>trips:</w:t>
            </w:r>
          </w:p>
          <w:p w:rsidR="00155F4B" w:rsidRDefault="00155F4B" w14:paraId="3A89C75D" w14:textId="58F7FA5A"/>
        </w:tc>
      </w:tr>
      <w:tr w:rsidR="009A01CC" w:rsidTr="009A01CC" w14:paraId="2117EED6" w14:textId="77777777">
        <w:tc>
          <w:tcPr>
            <w:tcW w:w="9016" w:type="dxa"/>
          </w:tcPr>
          <w:p w:rsidR="009A01CC" w:rsidP="009A01CC" w:rsidRDefault="009A01CC" w14:paraId="2593784B" w14:textId="77777777">
            <w:pPr>
              <w:pStyle w:val="TableParagraph"/>
              <w:spacing w:line="242" w:lineRule="auto"/>
              <w:rPr>
                <w:color w:val="2E2E2E"/>
                <w:sz w:val="24"/>
              </w:rPr>
            </w:pPr>
            <w:r>
              <w:rPr>
                <w:color w:val="2E2E2E"/>
                <w:sz w:val="24"/>
              </w:rPr>
              <w:t>We are an inclusive school no child is excluded from any part of school life. Where necessary,</w:t>
            </w:r>
            <w:r>
              <w:rPr>
                <w:color w:val="2E2E2E"/>
                <w:spacing w:val="-3"/>
                <w:sz w:val="24"/>
              </w:rPr>
              <w:t xml:space="preserve"> </w:t>
            </w:r>
            <w:r>
              <w:rPr>
                <w:color w:val="2E2E2E"/>
                <w:sz w:val="24"/>
              </w:rPr>
              <w:t>for</w:t>
            </w:r>
            <w:r>
              <w:rPr>
                <w:color w:val="2E2E2E"/>
                <w:spacing w:val="-2"/>
                <w:sz w:val="24"/>
              </w:rPr>
              <w:t xml:space="preserve"> </w:t>
            </w:r>
            <w:r>
              <w:rPr>
                <w:color w:val="2E2E2E"/>
                <w:sz w:val="24"/>
              </w:rPr>
              <w:t>example,</w:t>
            </w:r>
            <w:r>
              <w:rPr>
                <w:color w:val="2E2E2E"/>
                <w:spacing w:val="-4"/>
                <w:sz w:val="24"/>
              </w:rPr>
              <w:t xml:space="preserve"> </w:t>
            </w:r>
            <w:r>
              <w:rPr>
                <w:color w:val="2E2E2E"/>
                <w:sz w:val="24"/>
              </w:rPr>
              <w:t>on</w:t>
            </w:r>
            <w:r>
              <w:rPr>
                <w:color w:val="2E2E2E"/>
                <w:spacing w:val="-1"/>
                <w:sz w:val="24"/>
              </w:rPr>
              <w:t xml:space="preserve"> </w:t>
            </w:r>
            <w:r>
              <w:rPr>
                <w:color w:val="2E2E2E"/>
                <w:sz w:val="24"/>
              </w:rPr>
              <w:t>a</w:t>
            </w:r>
            <w:r>
              <w:rPr>
                <w:color w:val="2E2E2E"/>
                <w:spacing w:val="-5"/>
                <w:sz w:val="24"/>
              </w:rPr>
              <w:t xml:space="preserve"> </w:t>
            </w:r>
            <w:r>
              <w:rPr>
                <w:color w:val="2E2E2E"/>
                <w:sz w:val="24"/>
              </w:rPr>
              <w:t>school</w:t>
            </w:r>
            <w:r>
              <w:rPr>
                <w:color w:val="2E2E2E"/>
                <w:spacing w:val="-5"/>
                <w:sz w:val="24"/>
              </w:rPr>
              <w:t xml:space="preserve"> </w:t>
            </w:r>
            <w:r>
              <w:rPr>
                <w:color w:val="2E2E2E"/>
                <w:sz w:val="24"/>
              </w:rPr>
              <w:t>trip,</w:t>
            </w:r>
            <w:r>
              <w:rPr>
                <w:color w:val="2E2E2E"/>
                <w:spacing w:val="-5"/>
                <w:sz w:val="24"/>
              </w:rPr>
              <w:t xml:space="preserve"> </w:t>
            </w:r>
            <w:r>
              <w:rPr>
                <w:color w:val="2E2E2E"/>
                <w:sz w:val="24"/>
              </w:rPr>
              <w:t>parents</w:t>
            </w:r>
            <w:r>
              <w:rPr>
                <w:color w:val="2E2E2E"/>
                <w:spacing w:val="-5"/>
                <w:sz w:val="24"/>
              </w:rPr>
              <w:t xml:space="preserve"> </w:t>
            </w:r>
            <w:r>
              <w:rPr>
                <w:color w:val="2E2E2E"/>
                <w:sz w:val="24"/>
              </w:rPr>
              <w:t>may</w:t>
            </w:r>
            <w:r>
              <w:rPr>
                <w:color w:val="2E2E2E"/>
                <w:spacing w:val="-3"/>
                <w:sz w:val="24"/>
              </w:rPr>
              <w:t xml:space="preserve"> </w:t>
            </w:r>
            <w:r>
              <w:rPr>
                <w:color w:val="2E2E2E"/>
                <w:sz w:val="24"/>
              </w:rPr>
              <w:t>be</w:t>
            </w:r>
            <w:r>
              <w:rPr>
                <w:color w:val="2E2E2E"/>
                <w:spacing w:val="-2"/>
                <w:sz w:val="24"/>
              </w:rPr>
              <w:t xml:space="preserve"> </w:t>
            </w:r>
            <w:r>
              <w:rPr>
                <w:color w:val="2E2E2E"/>
                <w:sz w:val="24"/>
              </w:rPr>
              <w:t>invited</w:t>
            </w:r>
            <w:r>
              <w:rPr>
                <w:color w:val="2E2E2E"/>
                <w:spacing w:val="-4"/>
                <w:sz w:val="24"/>
              </w:rPr>
              <w:t xml:space="preserve"> </w:t>
            </w:r>
            <w:r>
              <w:rPr>
                <w:color w:val="2E2E2E"/>
                <w:sz w:val="24"/>
              </w:rPr>
              <w:t>to</w:t>
            </w:r>
            <w:r>
              <w:rPr>
                <w:color w:val="2E2E2E"/>
                <w:spacing w:val="-5"/>
                <w:sz w:val="24"/>
              </w:rPr>
              <w:t xml:space="preserve"> </w:t>
            </w:r>
            <w:r>
              <w:rPr>
                <w:color w:val="2E2E2E"/>
                <w:sz w:val="24"/>
              </w:rPr>
              <w:t>support</w:t>
            </w:r>
            <w:r>
              <w:rPr>
                <w:color w:val="2E2E2E"/>
                <w:spacing w:val="-2"/>
                <w:sz w:val="24"/>
              </w:rPr>
              <w:t xml:space="preserve"> </w:t>
            </w:r>
            <w:r>
              <w:rPr>
                <w:color w:val="2E2E2E"/>
                <w:sz w:val="24"/>
              </w:rPr>
              <w:t>their</w:t>
            </w:r>
            <w:r>
              <w:rPr>
                <w:color w:val="2E2E2E"/>
                <w:spacing w:val="-4"/>
                <w:sz w:val="24"/>
              </w:rPr>
              <w:t xml:space="preserve"> </w:t>
            </w:r>
            <w:r>
              <w:rPr>
                <w:color w:val="2E2E2E"/>
                <w:sz w:val="24"/>
              </w:rPr>
              <w:t>child.</w:t>
            </w:r>
          </w:p>
          <w:p w:rsidR="009A01CC" w:rsidP="009A01CC" w:rsidRDefault="009A01CC" w14:paraId="257A8C2C" w14:textId="77777777">
            <w:pPr>
              <w:pStyle w:val="TableParagraph"/>
              <w:spacing w:line="242" w:lineRule="auto"/>
              <w:rPr>
                <w:color w:val="2E2E2E"/>
                <w:sz w:val="24"/>
              </w:rPr>
            </w:pPr>
          </w:p>
          <w:p w:rsidR="009A01CC" w:rsidP="009A01CC" w:rsidRDefault="009A01CC" w14:paraId="69602CED" w14:textId="1B405C3C">
            <w:pPr>
              <w:pStyle w:val="TableParagraph"/>
              <w:spacing w:line="242" w:lineRule="auto"/>
              <w:rPr>
                <w:sz w:val="24"/>
              </w:rPr>
            </w:pPr>
            <w:r>
              <w:rPr>
                <w:color w:val="2E2E2E"/>
                <w:sz w:val="24"/>
              </w:rPr>
              <w:t xml:space="preserve">School </w:t>
            </w:r>
            <w:r w:rsidR="002F2D0D">
              <w:rPr>
                <w:color w:val="2E2E2E"/>
                <w:sz w:val="24"/>
              </w:rPr>
              <w:t>will</w:t>
            </w:r>
            <w:r>
              <w:rPr>
                <w:color w:val="2E2E2E"/>
                <w:sz w:val="24"/>
              </w:rPr>
              <w:t xml:space="preserve"> make reasonable adjustments to include pupils with SEND alongside their peers outside the classroom setting. Where this is not possible, the SEND</w:t>
            </w:r>
            <w:r w:rsidR="002F2D0D">
              <w:rPr>
                <w:color w:val="2E2E2E"/>
                <w:sz w:val="24"/>
              </w:rPr>
              <w:t>C</w:t>
            </w:r>
            <w:r>
              <w:rPr>
                <w:color w:val="2E2E2E"/>
                <w:sz w:val="24"/>
              </w:rPr>
              <w:t>o will consult with the child’s parents for other flexible arrangements to be made.</w:t>
            </w:r>
          </w:p>
          <w:p w:rsidR="009A01CC" w:rsidP="009A01CC" w:rsidRDefault="009A01CC" w14:paraId="29A8821A" w14:textId="77777777">
            <w:pPr>
              <w:pStyle w:val="TableParagraph"/>
              <w:spacing w:before="262"/>
              <w:ind w:right="161"/>
              <w:rPr>
                <w:sz w:val="24"/>
              </w:rPr>
            </w:pPr>
            <w:r>
              <w:rPr>
                <w:color w:val="2E2E2E"/>
                <w:sz w:val="24"/>
              </w:rPr>
              <w:t>Child</w:t>
            </w:r>
            <w:r>
              <w:rPr>
                <w:color w:val="2E2E2E"/>
                <w:spacing w:val="-3"/>
                <w:sz w:val="24"/>
              </w:rPr>
              <w:t xml:space="preserve"> </w:t>
            </w:r>
            <w:r>
              <w:rPr>
                <w:color w:val="2E2E2E"/>
                <w:sz w:val="24"/>
              </w:rPr>
              <w:t>specific</w:t>
            </w:r>
            <w:r>
              <w:rPr>
                <w:color w:val="2E2E2E"/>
                <w:spacing w:val="-4"/>
                <w:sz w:val="24"/>
              </w:rPr>
              <w:t xml:space="preserve"> </w:t>
            </w:r>
            <w:r>
              <w:rPr>
                <w:color w:val="2E2E2E"/>
                <w:sz w:val="24"/>
              </w:rPr>
              <w:t>risk</w:t>
            </w:r>
            <w:r>
              <w:rPr>
                <w:color w:val="2E2E2E"/>
                <w:spacing w:val="-4"/>
                <w:sz w:val="24"/>
              </w:rPr>
              <w:t xml:space="preserve"> </w:t>
            </w:r>
            <w:r>
              <w:rPr>
                <w:color w:val="2E2E2E"/>
                <w:sz w:val="24"/>
              </w:rPr>
              <w:t>assessments</w:t>
            </w:r>
            <w:r>
              <w:rPr>
                <w:color w:val="2E2E2E"/>
                <w:spacing w:val="-5"/>
                <w:sz w:val="24"/>
              </w:rPr>
              <w:t xml:space="preserve"> </w:t>
            </w:r>
            <w:r>
              <w:rPr>
                <w:color w:val="2E2E2E"/>
                <w:sz w:val="24"/>
              </w:rPr>
              <w:t>are</w:t>
            </w:r>
            <w:r>
              <w:rPr>
                <w:color w:val="2E2E2E"/>
                <w:spacing w:val="-3"/>
                <w:sz w:val="24"/>
              </w:rPr>
              <w:t xml:space="preserve"> </w:t>
            </w:r>
            <w:r>
              <w:rPr>
                <w:color w:val="2E2E2E"/>
                <w:sz w:val="24"/>
              </w:rPr>
              <w:t>included,</w:t>
            </w:r>
            <w:r>
              <w:rPr>
                <w:color w:val="2E2E2E"/>
                <w:spacing w:val="-5"/>
                <w:sz w:val="24"/>
              </w:rPr>
              <w:t xml:space="preserve"> </w:t>
            </w:r>
            <w:r>
              <w:rPr>
                <w:color w:val="2E2E2E"/>
                <w:sz w:val="24"/>
              </w:rPr>
              <w:t>where</w:t>
            </w:r>
            <w:r>
              <w:rPr>
                <w:color w:val="2E2E2E"/>
                <w:spacing w:val="-3"/>
                <w:sz w:val="24"/>
              </w:rPr>
              <w:t xml:space="preserve"> </w:t>
            </w:r>
            <w:r>
              <w:rPr>
                <w:color w:val="2E2E2E"/>
                <w:sz w:val="24"/>
              </w:rPr>
              <w:t>appropriate,</w:t>
            </w:r>
            <w:r>
              <w:rPr>
                <w:color w:val="2E2E2E"/>
                <w:spacing w:val="-4"/>
                <w:sz w:val="24"/>
              </w:rPr>
              <w:t xml:space="preserve"> </w:t>
            </w:r>
            <w:r>
              <w:rPr>
                <w:color w:val="2E2E2E"/>
                <w:sz w:val="24"/>
              </w:rPr>
              <w:t>within</w:t>
            </w:r>
            <w:r>
              <w:rPr>
                <w:color w:val="2E2E2E"/>
                <w:spacing w:val="-4"/>
                <w:sz w:val="24"/>
              </w:rPr>
              <w:t xml:space="preserve"> </w:t>
            </w:r>
            <w:r>
              <w:rPr>
                <w:color w:val="2E2E2E"/>
                <w:sz w:val="24"/>
              </w:rPr>
              <w:t>a</w:t>
            </w:r>
            <w:r>
              <w:rPr>
                <w:color w:val="2E2E2E"/>
                <w:spacing w:val="-5"/>
                <w:sz w:val="24"/>
              </w:rPr>
              <w:t xml:space="preserve"> </w:t>
            </w:r>
            <w:r>
              <w:rPr>
                <w:color w:val="2E2E2E"/>
                <w:sz w:val="24"/>
              </w:rPr>
              <w:t>school</w:t>
            </w:r>
            <w:r>
              <w:rPr>
                <w:color w:val="2E2E2E"/>
                <w:spacing w:val="-4"/>
                <w:sz w:val="24"/>
              </w:rPr>
              <w:t xml:space="preserve"> </w:t>
            </w:r>
            <w:r>
              <w:rPr>
                <w:color w:val="2E2E2E"/>
                <w:sz w:val="24"/>
              </w:rPr>
              <w:t>visit</w:t>
            </w:r>
            <w:r>
              <w:rPr>
                <w:color w:val="2E2E2E"/>
                <w:spacing w:val="-4"/>
                <w:sz w:val="24"/>
              </w:rPr>
              <w:t xml:space="preserve"> </w:t>
            </w:r>
            <w:r>
              <w:rPr>
                <w:color w:val="2E2E2E"/>
                <w:sz w:val="24"/>
              </w:rPr>
              <w:t>risk assessment. Personnel supporting the visit are made aware of any children with additional needs.</w:t>
            </w:r>
          </w:p>
          <w:p w:rsidR="009A01CC" w:rsidRDefault="009A01CC" w14:paraId="12B767DB" w14:textId="77777777"/>
        </w:tc>
      </w:tr>
    </w:tbl>
    <w:p w:rsidR="009A01CC" w:rsidRDefault="009A01CC" w14:paraId="77D21A4D" w14:textId="77777777"/>
    <w:tbl>
      <w:tblPr>
        <w:tblStyle w:val="TableGrid"/>
        <w:tblW w:w="0" w:type="auto"/>
        <w:tblLook w:val="04A0" w:firstRow="1" w:lastRow="0" w:firstColumn="1" w:lastColumn="0" w:noHBand="0" w:noVBand="1"/>
      </w:tblPr>
      <w:tblGrid>
        <w:gridCol w:w="9016"/>
      </w:tblGrid>
      <w:tr w:rsidR="009A01CC" w:rsidTr="00155F4B" w14:paraId="48AE3E63" w14:textId="77777777">
        <w:tc>
          <w:tcPr>
            <w:tcW w:w="9016" w:type="dxa"/>
            <w:shd w:val="clear" w:color="auto" w:fill="FF8989"/>
          </w:tcPr>
          <w:p w:rsidR="00155F4B" w:rsidP="009A01CC" w:rsidRDefault="00155F4B" w14:paraId="60B99EB6" w14:textId="77777777">
            <w:pPr>
              <w:pStyle w:val="TableParagraph"/>
              <w:rPr>
                <w:b/>
                <w:sz w:val="24"/>
              </w:rPr>
            </w:pPr>
          </w:p>
          <w:p w:rsidR="009A01CC" w:rsidP="009A01CC" w:rsidRDefault="009A01CC" w14:paraId="2D3B455E" w14:textId="6F2B0708">
            <w:pPr>
              <w:pStyle w:val="TableParagraph"/>
              <w:rPr>
                <w:b/>
                <w:spacing w:val="-2"/>
                <w:sz w:val="24"/>
              </w:rPr>
            </w:pPr>
            <w:r>
              <w:rPr>
                <w:b/>
                <w:sz w:val="24"/>
              </w:rPr>
              <w:t>What</w:t>
            </w:r>
            <w:r>
              <w:rPr>
                <w:b/>
                <w:spacing w:val="-4"/>
                <w:sz w:val="24"/>
              </w:rPr>
              <w:t xml:space="preserve"> </w:t>
            </w:r>
            <w:r>
              <w:rPr>
                <w:b/>
                <w:sz w:val="24"/>
              </w:rPr>
              <w:t>support</w:t>
            </w:r>
            <w:r>
              <w:rPr>
                <w:b/>
                <w:spacing w:val="-3"/>
                <w:sz w:val="24"/>
              </w:rPr>
              <w:t xml:space="preserve"> </w:t>
            </w:r>
            <w:r>
              <w:rPr>
                <w:b/>
                <w:sz w:val="24"/>
              </w:rPr>
              <w:t>will</w:t>
            </w:r>
            <w:r>
              <w:rPr>
                <w:b/>
                <w:spacing w:val="-3"/>
                <w:sz w:val="24"/>
              </w:rPr>
              <w:t xml:space="preserve"> </w:t>
            </w:r>
            <w:r>
              <w:rPr>
                <w:b/>
                <w:sz w:val="24"/>
              </w:rPr>
              <w:t>there</w:t>
            </w:r>
            <w:r>
              <w:rPr>
                <w:b/>
                <w:spacing w:val="-5"/>
                <w:sz w:val="24"/>
              </w:rPr>
              <w:t xml:space="preserve"> </w:t>
            </w:r>
            <w:r>
              <w:rPr>
                <w:b/>
                <w:sz w:val="24"/>
              </w:rPr>
              <w:t>be</w:t>
            </w:r>
            <w:r>
              <w:rPr>
                <w:b/>
                <w:spacing w:val="-3"/>
                <w:sz w:val="24"/>
              </w:rPr>
              <w:t xml:space="preserve"> </w:t>
            </w:r>
            <w:r>
              <w:rPr>
                <w:b/>
                <w:sz w:val="24"/>
              </w:rPr>
              <w:t>for</w:t>
            </w:r>
            <w:r>
              <w:rPr>
                <w:b/>
                <w:spacing w:val="2"/>
                <w:sz w:val="24"/>
              </w:rPr>
              <w:t xml:space="preserve"> </w:t>
            </w:r>
            <w:r>
              <w:rPr>
                <w:b/>
                <w:sz w:val="24"/>
              </w:rPr>
              <w:t>my</w:t>
            </w:r>
            <w:r>
              <w:rPr>
                <w:b/>
                <w:spacing w:val="-3"/>
                <w:sz w:val="24"/>
              </w:rPr>
              <w:t xml:space="preserve"> </w:t>
            </w:r>
            <w:r>
              <w:rPr>
                <w:b/>
                <w:sz w:val="24"/>
              </w:rPr>
              <w:t>child’s</w:t>
            </w:r>
            <w:r>
              <w:rPr>
                <w:b/>
                <w:spacing w:val="-2"/>
                <w:sz w:val="24"/>
              </w:rPr>
              <w:t xml:space="preserve"> </w:t>
            </w:r>
            <w:r>
              <w:rPr>
                <w:b/>
                <w:sz w:val="24"/>
              </w:rPr>
              <w:t>overall</w:t>
            </w:r>
            <w:r>
              <w:rPr>
                <w:b/>
                <w:spacing w:val="-5"/>
                <w:sz w:val="24"/>
              </w:rPr>
              <w:t xml:space="preserve"> </w:t>
            </w:r>
            <w:r>
              <w:rPr>
                <w:b/>
                <w:sz w:val="24"/>
              </w:rPr>
              <w:t>well-</w:t>
            </w:r>
            <w:r>
              <w:rPr>
                <w:b/>
                <w:spacing w:val="-2"/>
                <w:sz w:val="24"/>
              </w:rPr>
              <w:t>being?</w:t>
            </w:r>
          </w:p>
          <w:p w:rsidR="009A01CC" w:rsidP="009A01CC" w:rsidRDefault="009A01CC" w14:paraId="3C6D504C" w14:textId="55E0FEE3">
            <w:r>
              <w:tab/>
            </w:r>
          </w:p>
        </w:tc>
      </w:tr>
      <w:tr w:rsidR="009A01CC" w:rsidTr="009A01CC" w14:paraId="08611F26" w14:textId="77777777">
        <w:tc>
          <w:tcPr>
            <w:tcW w:w="9016" w:type="dxa"/>
          </w:tcPr>
          <w:p w:rsidRPr="009A01CC" w:rsidR="009A01CC" w:rsidP="00155F4B" w:rsidRDefault="009A01CC" w14:paraId="571EFB23" w14:textId="77777777">
            <w:pPr>
              <w:pStyle w:val="TableParagraph"/>
              <w:spacing w:before="267"/>
              <w:ind w:left="0"/>
              <w:rPr>
                <w:color w:val="2E2E2E"/>
                <w:sz w:val="24"/>
              </w:rPr>
            </w:pPr>
            <w:r w:rsidRPr="009A01CC">
              <w:rPr>
                <w:color w:val="2E2E2E"/>
                <w:sz w:val="24"/>
              </w:rPr>
              <w:t>Every child’s</w:t>
            </w:r>
            <w:r w:rsidRPr="009A01CC">
              <w:rPr>
                <w:color w:val="2E2E2E"/>
                <w:spacing w:val="-2"/>
                <w:sz w:val="24"/>
              </w:rPr>
              <w:t xml:space="preserve"> </w:t>
            </w:r>
            <w:r w:rsidRPr="009A01CC">
              <w:rPr>
                <w:color w:val="2E2E2E"/>
                <w:sz w:val="24"/>
              </w:rPr>
              <w:t>well-being is our</w:t>
            </w:r>
            <w:r w:rsidRPr="009A01CC">
              <w:rPr>
                <w:color w:val="2E2E2E"/>
                <w:spacing w:val="-2"/>
                <w:sz w:val="24"/>
              </w:rPr>
              <w:t xml:space="preserve"> </w:t>
            </w:r>
            <w:r w:rsidRPr="009A01CC">
              <w:rPr>
                <w:color w:val="2E2E2E"/>
                <w:sz w:val="24"/>
              </w:rPr>
              <w:t>priority.</w:t>
            </w:r>
            <w:r w:rsidRPr="009A01CC">
              <w:rPr>
                <w:color w:val="2E2E2E"/>
                <w:spacing w:val="-1"/>
                <w:sz w:val="24"/>
              </w:rPr>
              <w:t xml:space="preserve"> </w:t>
            </w:r>
            <w:r w:rsidRPr="009A01CC">
              <w:rPr>
                <w:color w:val="2E2E2E"/>
                <w:sz w:val="24"/>
              </w:rPr>
              <w:t>For</w:t>
            </w:r>
            <w:r w:rsidRPr="009A01CC">
              <w:rPr>
                <w:color w:val="2E2E2E"/>
                <w:spacing w:val="-2"/>
                <w:sz w:val="24"/>
              </w:rPr>
              <w:t xml:space="preserve"> </w:t>
            </w:r>
            <w:r w:rsidRPr="009A01CC">
              <w:rPr>
                <w:color w:val="2E2E2E"/>
                <w:sz w:val="24"/>
              </w:rPr>
              <w:t>children with</w:t>
            </w:r>
            <w:r w:rsidRPr="009A01CC">
              <w:rPr>
                <w:color w:val="2E2E2E"/>
                <w:spacing w:val="-1"/>
                <w:sz w:val="24"/>
              </w:rPr>
              <w:t xml:space="preserve"> </w:t>
            </w:r>
            <w:r w:rsidRPr="009A01CC">
              <w:rPr>
                <w:color w:val="2E2E2E"/>
                <w:sz w:val="24"/>
              </w:rPr>
              <w:t>additional</w:t>
            </w:r>
            <w:r w:rsidRPr="009A01CC">
              <w:rPr>
                <w:color w:val="2E2E2E"/>
                <w:spacing w:val="-2"/>
                <w:sz w:val="24"/>
              </w:rPr>
              <w:t xml:space="preserve"> </w:t>
            </w:r>
            <w:r w:rsidRPr="009A01CC">
              <w:rPr>
                <w:color w:val="2E2E2E"/>
                <w:sz w:val="24"/>
              </w:rPr>
              <w:t>needs,</w:t>
            </w:r>
            <w:r w:rsidRPr="009A01CC">
              <w:rPr>
                <w:color w:val="2E2E2E"/>
                <w:spacing w:val="-2"/>
                <w:sz w:val="24"/>
              </w:rPr>
              <w:t xml:space="preserve"> </w:t>
            </w:r>
            <w:r w:rsidRPr="009A01CC">
              <w:rPr>
                <w:color w:val="2E2E2E"/>
                <w:sz w:val="24"/>
              </w:rPr>
              <w:t>parents and</w:t>
            </w:r>
            <w:r w:rsidRPr="009A01CC">
              <w:rPr>
                <w:color w:val="2E2E2E"/>
                <w:spacing w:val="-1"/>
                <w:sz w:val="24"/>
              </w:rPr>
              <w:t xml:space="preserve"> </w:t>
            </w:r>
            <w:r w:rsidRPr="009A01CC">
              <w:rPr>
                <w:color w:val="2E2E2E"/>
                <w:sz w:val="24"/>
              </w:rPr>
              <w:t>the child (if appropriate) are involved in the discussion to ensure that any service that is involved</w:t>
            </w:r>
            <w:r w:rsidRPr="009A01CC">
              <w:rPr>
                <w:color w:val="2E2E2E"/>
                <w:spacing w:val="-3"/>
                <w:sz w:val="24"/>
              </w:rPr>
              <w:t xml:space="preserve"> </w:t>
            </w:r>
            <w:r w:rsidRPr="009A01CC">
              <w:rPr>
                <w:color w:val="2E2E2E"/>
                <w:sz w:val="24"/>
              </w:rPr>
              <w:t>in</w:t>
            </w:r>
            <w:r w:rsidRPr="009A01CC">
              <w:rPr>
                <w:color w:val="2E2E2E"/>
                <w:spacing w:val="-1"/>
                <w:sz w:val="24"/>
              </w:rPr>
              <w:t xml:space="preserve"> </w:t>
            </w:r>
            <w:r w:rsidRPr="009A01CC">
              <w:rPr>
                <w:color w:val="2E2E2E"/>
                <w:sz w:val="24"/>
              </w:rPr>
              <w:t>supporting</w:t>
            </w:r>
            <w:r w:rsidRPr="009A01CC">
              <w:rPr>
                <w:color w:val="2E2E2E"/>
                <w:spacing w:val="-4"/>
                <w:sz w:val="24"/>
              </w:rPr>
              <w:t xml:space="preserve"> </w:t>
            </w:r>
            <w:r w:rsidRPr="009A01CC">
              <w:rPr>
                <w:color w:val="2E2E2E"/>
                <w:sz w:val="24"/>
              </w:rPr>
              <w:t>a</w:t>
            </w:r>
            <w:r w:rsidRPr="009A01CC">
              <w:rPr>
                <w:color w:val="2E2E2E"/>
                <w:spacing w:val="-4"/>
                <w:sz w:val="24"/>
              </w:rPr>
              <w:t xml:space="preserve"> </w:t>
            </w:r>
            <w:r w:rsidRPr="009A01CC">
              <w:rPr>
                <w:color w:val="2E2E2E"/>
                <w:sz w:val="24"/>
              </w:rPr>
              <w:t>child,</w:t>
            </w:r>
            <w:r w:rsidRPr="009A01CC">
              <w:rPr>
                <w:color w:val="2E2E2E"/>
                <w:spacing w:val="-4"/>
                <w:sz w:val="24"/>
              </w:rPr>
              <w:t xml:space="preserve"> </w:t>
            </w:r>
            <w:r w:rsidRPr="009A01CC">
              <w:rPr>
                <w:color w:val="2E2E2E"/>
                <w:sz w:val="24"/>
              </w:rPr>
              <w:t>for</w:t>
            </w:r>
            <w:r w:rsidRPr="009A01CC">
              <w:rPr>
                <w:color w:val="2E2E2E"/>
                <w:spacing w:val="-3"/>
                <w:sz w:val="24"/>
              </w:rPr>
              <w:t xml:space="preserve"> </w:t>
            </w:r>
            <w:r w:rsidRPr="009A01CC">
              <w:rPr>
                <w:color w:val="2E2E2E"/>
                <w:sz w:val="24"/>
              </w:rPr>
              <w:t>example ELSA,</w:t>
            </w:r>
            <w:r w:rsidRPr="009A01CC">
              <w:rPr>
                <w:color w:val="2E2E2E"/>
                <w:spacing w:val="-4"/>
                <w:sz w:val="24"/>
              </w:rPr>
              <w:t xml:space="preserve"> </w:t>
            </w:r>
            <w:r w:rsidRPr="009A01CC">
              <w:rPr>
                <w:color w:val="2E2E2E"/>
                <w:sz w:val="24"/>
              </w:rPr>
              <w:t>Healthy</w:t>
            </w:r>
            <w:r w:rsidRPr="009A01CC">
              <w:rPr>
                <w:color w:val="2E2E2E"/>
                <w:spacing w:val="-5"/>
                <w:sz w:val="24"/>
              </w:rPr>
              <w:t xml:space="preserve"> </w:t>
            </w:r>
            <w:r w:rsidRPr="009A01CC">
              <w:rPr>
                <w:color w:val="2E2E2E"/>
                <w:sz w:val="24"/>
              </w:rPr>
              <w:t>families</w:t>
            </w:r>
            <w:r w:rsidRPr="009A01CC">
              <w:rPr>
                <w:color w:val="2E2E2E"/>
                <w:spacing w:val="-4"/>
                <w:sz w:val="24"/>
              </w:rPr>
              <w:t xml:space="preserve"> </w:t>
            </w:r>
            <w:r w:rsidRPr="009A01CC">
              <w:rPr>
                <w:color w:val="2E2E2E"/>
                <w:sz w:val="24"/>
              </w:rPr>
              <w:t>Team, Sherwood Area Partnership.</w:t>
            </w:r>
            <w:r w:rsidRPr="009A01CC">
              <w:rPr>
                <w:color w:val="2E2E2E"/>
                <w:spacing w:val="-2"/>
                <w:sz w:val="24"/>
              </w:rPr>
              <w:t xml:space="preserve"> </w:t>
            </w:r>
            <w:r w:rsidRPr="009A01CC">
              <w:rPr>
                <w:color w:val="2E2E2E"/>
                <w:sz w:val="24"/>
              </w:rPr>
              <w:t>is</w:t>
            </w:r>
            <w:r w:rsidRPr="009A01CC">
              <w:rPr>
                <w:color w:val="2E2E2E"/>
                <w:spacing w:val="-4"/>
                <w:sz w:val="24"/>
              </w:rPr>
              <w:t xml:space="preserve"> </w:t>
            </w:r>
            <w:r w:rsidRPr="009A01CC">
              <w:rPr>
                <w:color w:val="2E2E2E"/>
                <w:sz w:val="24"/>
              </w:rPr>
              <w:t xml:space="preserve">right for the child. </w:t>
            </w:r>
          </w:p>
          <w:p w:rsidR="009A01CC" w:rsidP="009A01CC" w:rsidRDefault="009A01CC" w14:paraId="4EAA2CAB" w14:textId="77777777">
            <w:pPr>
              <w:rPr>
                <w:rFonts w:ascii="Calibri" w:hAnsi="Calibri" w:cs="Calibri"/>
                <w:color w:val="2E2E2E"/>
              </w:rPr>
            </w:pPr>
            <w:r w:rsidRPr="009A01CC">
              <w:rPr>
                <w:rFonts w:ascii="Calibri" w:hAnsi="Calibri" w:cs="Calibri"/>
                <w:color w:val="2E2E2E"/>
              </w:rPr>
              <w:t>The SENDCo</w:t>
            </w:r>
            <w:r w:rsidRPr="009A01CC">
              <w:rPr>
                <w:rFonts w:ascii="Calibri" w:hAnsi="Calibri" w:cs="Calibri"/>
                <w:color w:val="2E2E2E"/>
                <w:spacing w:val="-2"/>
              </w:rPr>
              <w:t xml:space="preserve"> </w:t>
            </w:r>
            <w:r w:rsidRPr="009A01CC">
              <w:rPr>
                <w:rFonts w:ascii="Calibri" w:hAnsi="Calibri" w:cs="Calibri"/>
                <w:color w:val="2E2E2E"/>
              </w:rPr>
              <w:t>can</w:t>
            </w:r>
            <w:r w:rsidRPr="009A01CC">
              <w:rPr>
                <w:rFonts w:ascii="Calibri" w:hAnsi="Calibri" w:cs="Calibri"/>
                <w:color w:val="2E2E2E"/>
                <w:spacing w:val="-1"/>
              </w:rPr>
              <w:t xml:space="preserve"> </w:t>
            </w:r>
            <w:r w:rsidRPr="009A01CC">
              <w:rPr>
                <w:rFonts w:ascii="Calibri" w:hAnsi="Calibri" w:cs="Calibri"/>
                <w:color w:val="2E2E2E"/>
              </w:rPr>
              <w:t>request</w:t>
            </w:r>
            <w:r w:rsidRPr="009A01CC">
              <w:rPr>
                <w:rFonts w:ascii="Calibri" w:hAnsi="Calibri" w:cs="Calibri"/>
                <w:color w:val="2E2E2E"/>
                <w:spacing w:val="-3"/>
              </w:rPr>
              <w:t xml:space="preserve"> </w:t>
            </w:r>
            <w:r w:rsidRPr="009A01CC">
              <w:rPr>
                <w:rFonts w:ascii="Calibri" w:hAnsi="Calibri" w:cs="Calibri"/>
                <w:color w:val="2E2E2E"/>
              </w:rPr>
              <w:t>consultation</w:t>
            </w:r>
            <w:r w:rsidRPr="009A01CC">
              <w:rPr>
                <w:rFonts w:ascii="Calibri" w:hAnsi="Calibri" w:cs="Calibri"/>
                <w:color w:val="2E2E2E"/>
                <w:spacing w:val="-1"/>
              </w:rPr>
              <w:t xml:space="preserve"> </w:t>
            </w:r>
            <w:r w:rsidRPr="009A01CC">
              <w:rPr>
                <w:rFonts w:ascii="Calibri" w:hAnsi="Calibri" w:cs="Calibri"/>
                <w:color w:val="2E2E2E"/>
              </w:rPr>
              <w:t>with a CAMHS professional</w:t>
            </w:r>
            <w:r w:rsidRPr="009A01CC">
              <w:rPr>
                <w:rFonts w:ascii="Calibri" w:hAnsi="Calibri" w:cs="Calibri"/>
                <w:color w:val="2E2E2E"/>
                <w:spacing w:val="-2"/>
              </w:rPr>
              <w:t xml:space="preserve"> </w:t>
            </w:r>
            <w:r w:rsidRPr="009A01CC">
              <w:rPr>
                <w:rFonts w:ascii="Calibri" w:hAnsi="Calibri" w:cs="Calibri"/>
                <w:color w:val="2E2E2E"/>
              </w:rPr>
              <w:t>to gain</w:t>
            </w:r>
            <w:r w:rsidRPr="009A01CC">
              <w:rPr>
                <w:rFonts w:ascii="Calibri" w:hAnsi="Calibri" w:cs="Calibri"/>
                <w:color w:val="2E2E2E"/>
                <w:spacing w:val="-1"/>
              </w:rPr>
              <w:t xml:space="preserve"> </w:t>
            </w:r>
            <w:r w:rsidRPr="009A01CC">
              <w:rPr>
                <w:rFonts w:ascii="Calibri" w:hAnsi="Calibri" w:cs="Calibri"/>
                <w:color w:val="2E2E2E"/>
              </w:rPr>
              <w:t>information and strategies</w:t>
            </w:r>
            <w:r w:rsidRPr="009A01CC">
              <w:rPr>
                <w:rFonts w:ascii="Calibri" w:hAnsi="Calibri" w:cs="Calibri"/>
                <w:color w:val="2E2E2E"/>
                <w:spacing w:val="-3"/>
              </w:rPr>
              <w:t xml:space="preserve"> </w:t>
            </w:r>
            <w:r w:rsidRPr="009A01CC">
              <w:rPr>
                <w:rFonts w:ascii="Calibri" w:hAnsi="Calibri" w:cs="Calibri"/>
                <w:color w:val="2E2E2E"/>
              </w:rPr>
              <w:t>to</w:t>
            </w:r>
            <w:r w:rsidRPr="009A01CC">
              <w:rPr>
                <w:rFonts w:ascii="Calibri" w:hAnsi="Calibri" w:cs="Calibri"/>
                <w:color w:val="2E2E2E"/>
                <w:spacing w:val="-2"/>
              </w:rPr>
              <w:t xml:space="preserve"> </w:t>
            </w:r>
            <w:r w:rsidRPr="009A01CC">
              <w:rPr>
                <w:rFonts w:ascii="Calibri" w:hAnsi="Calibri" w:cs="Calibri"/>
                <w:color w:val="2E2E2E"/>
              </w:rPr>
              <w:t>support</w:t>
            </w:r>
            <w:r w:rsidRPr="009A01CC">
              <w:rPr>
                <w:rFonts w:ascii="Calibri" w:hAnsi="Calibri" w:cs="Calibri"/>
                <w:color w:val="2E2E2E"/>
                <w:spacing w:val="-4"/>
              </w:rPr>
              <w:t xml:space="preserve"> </w:t>
            </w:r>
            <w:r w:rsidRPr="009A01CC">
              <w:rPr>
                <w:rFonts w:ascii="Calibri" w:hAnsi="Calibri" w:cs="Calibri"/>
                <w:color w:val="2E2E2E"/>
              </w:rPr>
              <w:t>the</w:t>
            </w:r>
            <w:r w:rsidRPr="009A01CC">
              <w:rPr>
                <w:rFonts w:ascii="Calibri" w:hAnsi="Calibri" w:cs="Calibri"/>
                <w:color w:val="2E2E2E"/>
                <w:spacing w:val="-5"/>
              </w:rPr>
              <w:t xml:space="preserve"> </w:t>
            </w:r>
            <w:r w:rsidRPr="009A01CC">
              <w:rPr>
                <w:rFonts w:ascii="Calibri" w:hAnsi="Calibri" w:cs="Calibri"/>
                <w:color w:val="2E2E2E"/>
              </w:rPr>
              <w:t>child</w:t>
            </w:r>
            <w:r w:rsidRPr="009A01CC">
              <w:rPr>
                <w:rFonts w:ascii="Calibri" w:hAnsi="Calibri" w:cs="Calibri"/>
                <w:color w:val="2E2E2E"/>
                <w:spacing w:val="-4"/>
              </w:rPr>
              <w:t xml:space="preserve"> </w:t>
            </w:r>
            <w:r w:rsidRPr="009A01CC">
              <w:rPr>
                <w:rFonts w:ascii="Calibri" w:hAnsi="Calibri" w:cs="Calibri"/>
                <w:color w:val="2E2E2E"/>
              </w:rPr>
              <w:t>and</w:t>
            </w:r>
            <w:r w:rsidRPr="009A01CC">
              <w:rPr>
                <w:rFonts w:ascii="Calibri" w:hAnsi="Calibri" w:cs="Calibri"/>
                <w:color w:val="2E2E2E"/>
                <w:spacing w:val="-2"/>
              </w:rPr>
              <w:t xml:space="preserve"> </w:t>
            </w:r>
            <w:r w:rsidRPr="009A01CC">
              <w:rPr>
                <w:rFonts w:ascii="Calibri" w:hAnsi="Calibri" w:cs="Calibri"/>
                <w:color w:val="2E2E2E"/>
              </w:rPr>
              <w:t>family</w:t>
            </w:r>
            <w:r w:rsidRPr="009A01CC">
              <w:rPr>
                <w:rFonts w:ascii="Calibri" w:hAnsi="Calibri" w:cs="Calibri"/>
                <w:color w:val="2E2E2E"/>
                <w:spacing w:val="-3"/>
              </w:rPr>
              <w:t xml:space="preserve"> </w:t>
            </w:r>
            <w:r w:rsidRPr="009A01CC">
              <w:rPr>
                <w:rFonts w:ascii="Calibri" w:hAnsi="Calibri" w:cs="Calibri"/>
                <w:color w:val="2E2E2E"/>
              </w:rPr>
              <w:t>or</w:t>
            </w:r>
            <w:r w:rsidRPr="009A01CC">
              <w:rPr>
                <w:rFonts w:ascii="Calibri" w:hAnsi="Calibri" w:cs="Calibri"/>
                <w:color w:val="2E2E2E"/>
                <w:spacing w:val="-5"/>
              </w:rPr>
              <w:t xml:space="preserve"> </w:t>
            </w:r>
            <w:r w:rsidRPr="009A01CC">
              <w:rPr>
                <w:rFonts w:ascii="Calibri" w:hAnsi="Calibri" w:cs="Calibri"/>
                <w:color w:val="2E2E2E"/>
              </w:rPr>
              <w:t>advice</w:t>
            </w:r>
            <w:r w:rsidRPr="009A01CC">
              <w:rPr>
                <w:rFonts w:ascii="Calibri" w:hAnsi="Calibri" w:cs="Calibri"/>
                <w:color w:val="2E2E2E"/>
                <w:spacing w:val="-2"/>
              </w:rPr>
              <w:t xml:space="preserve"> </w:t>
            </w:r>
            <w:r w:rsidRPr="009A01CC">
              <w:rPr>
                <w:rFonts w:ascii="Calibri" w:hAnsi="Calibri" w:cs="Calibri"/>
                <w:color w:val="2E2E2E"/>
              </w:rPr>
              <w:t>on</w:t>
            </w:r>
            <w:r w:rsidRPr="009A01CC">
              <w:rPr>
                <w:rFonts w:ascii="Calibri" w:hAnsi="Calibri" w:cs="Calibri"/>
                <w:color w:val="2E2E2E"/>
                <w:spacing w:val="-4"/>
              </w:rPr>
              <w:t xml:space="preserve"> </w:t>
            </w:r>
            <w:r w:rsidRPr="009A01CC">
              <w:rPr>
                <w:rFonts w:ascii="Calibri" w:hAnsi="Calibri" w:cs="Calibri"/>
                <w:color w:val="2E2E2E"/>
              </w:rPr>
              <w:t>whether</w:t>
            </w:r>
            <w:r w:rsidRPr="009A01CC">
              <w:rPr>
                <w:rFonts w:ascii="Calibri" w:hAnsi="Calibri" w:cs="Calibri"/>
                <w:color w:val="2E2E2E"/>
                <w:spacing w:val="-5"/>
              </w:rPr>
              <w:t xml:space="preserve"> </w:t>
            </w:r>
            <w:r w:rsidRPr="009A01CC">
              <w:rPr>
                <w:rFonts w:ascii="Calibri" w:hAnsi="Calibri" w:cs="Calibri"/>
                <w:color w:val="2E2E2E"/>
              </w:rPr>
              <w:t>it</w:t>
            </w:r>
            <w:r w:rsidRPr="009A01CC">
              <w:rPr>
                <w:rFonts w:ascii="Calibri" w:hAnsi="Calibri" w:cs="Calibri"/>
                <w:color w:val="2E2E2E"/>
                <w:spacing w:val="-4"/>
              </w:rPr>
              <w:t xml:space="preserve"> </w:t>
            </w:r>
            <w:r w:rsidRPr="009A01CC">
              <w:rPr>
                <w:rFonts w:ascii="Calibri" w:hAnsi="Calibri" w:cs="Calibri"/>
                <w:color w:val="2E2E2E"/>
              </w:rPr>
              <w:t>meets</w:t>
            </w:r>
            <w:r w:rsidRPr="009A01CC">
              <w:rPr>
                <w:rFonts w:ascii="Calibri" w:hAnsi="Calibri" w:cs="Calibri"/>
                <w:color w:val="2E2E2E"/>
                <w:spacing w:val="-3"/>
              </w:rPr>
              <w:t xml:space="preserve"> </w:t>
            </w:r>
            <w:r w:rsidRPr="009A01CC">
              <w:rPr>
                <w:rFonts w:ascii="Calibri" w:hAnsi="Calibri" w:cs="Calibri"/>
                <w:color w:val="2E2E2E"/>
              </w:rPr>
              <w:t>CAMHS</w:t>
            </w:r>
            <w:r w:rsidRPr="009A01CC">
              <w:rPr>
                <w:rFonts w:ascii="Calibri" w:hAnsi="Calibri" w:cs="Calibri"/>
                <w:color w:val="2E2E2E"/>
                <w:spacing w:val="-3"/>
              </w:rPr>
              <w:t xml:space="preserve"> </w:t>
            </w:r>
            <w:r w:rsidRPr="009A01CC">
              <w:rPr>
                <w:rFonts w:ascii="Calibri" w:hAnsi="Calibri" w:cs="Calibri"/>
                <w:color w:val="2E2E2E"/>
              </w:rPr>
              <w:t>threshold for involvement.</w:t>
            </w:r>
          </w:p>
          <w:p w:rsidR="00155F4B" w:rsidP="009A01CC" w:rsidRDefault="00155F4B" w14:paraId="5F9C4071" w14:textId="5A954C59"/>
        </w:tc>
      </w:tr>
    </w:tbl>
    <w:p w:rsidR="009A01CC" w:rsidRDefault="009A01CC" w14:paraId="5FEB25E7" w14:textId="77777777"/>
    <w:tbl>
      <w:tblPr>
        <w:tblStyle w:val="TableGrid"/>
        <w:tblW w:w="0" w:type="auto"/>
        <w:tblLook w:val="04A0" w:firstRow="1" w:lastRow="0" w:firstColumn="1" w:lastColumn="0" w:noHBand="0" w:noVBand="1"/>
      </w:tblPr>
      <w:tblGrid>
        <w:gridCol w:w="9016"/>
      </w:tblGrid>
      <w:tr w:rsidR="009A01CC" w:rsidTr="00155F4B" w14:paraId="021902F4" w14:textId="77777777">
        <w:tc>
          <w:tcPr>
            <w:tcW w:w="9016" w:type="dxa"/>
            <w:shd w:val="clear" w:color="auto" w:fill="FF8989"/>
          </w:tcPr>
          <w:p w:rsidR="00155F4B" w:rsidP="009A01CC" w:rsidRDefault="00155F4B" w14:paraId="6BB547F2" w14:textId="77777777">
            <w:pPr>
              <w:rPr>
                <w:b/>
              </w:rPr>
            </w:pPr>
          </w:p>
          <w:p w:rsidR="009A01CC" w:rsidP="009A01CC" w:rsidRDefault="009A01CC" w14:paraId="2A02D857" w14:textId="77777777">
            <w:pPr>
              <w:rPr>
                <w:b/>
                <w:spacing w:val="-2"/>
              </w:rPr>
            </w:pPr>
            <w:r>
              <w:rPr>
                <w:b/>
              </w:rPr>
              <w:t>Contact</w:t>
            </w:r>
            <w:r>
              <w:rPr>
                <w:b/>
                <w:spacing w:val="-4"/>
              </w:rPr>
              <w:t xml:space="preserve"> </w:t>
            </w:r>
            <w:r>
              <w:rPr>
                <w:b/>
              </w:rPr>
              <w:t>details</w:t>
            </w:r>
            <w:r>
              <w:rPr>
                <w:b/>
                <w:spacing w:val="-4"/>
              </w:rPr>
              <w:t xml:space="preserve"> </w:t>
            </w:r>
            <w:r>
              <w:rPr>
                <w:b/>
              </w:rPr>
              <w:t>for</w:t>
            </w:r>
            <w:r>
              <w:rPr>
                <w:b/>
                <w:spacing w:val="-2"/>
              </w:rPr>
              <w:t xml:space="preserve"> </w:t>
            </w:r>
            <w:r>
              <w:rPr>
                <w:b/>
              </w:rPr>
              <w:t>our</w:t>
            </w:r>
            <w:r>
              <w:rPr>
                <w:b/>
                <w:spacing w:val="-1"/>
              </w:rPr>
              <w:t xml:space="preserve"> </w:t>
            </w:r>
            <w:r>
              <w:rPr>
                <w:b/>
              </w:rPr>
              <w:t>special</w:t>
            </w:r>
            <w:r>
              <w:rPr>
                <w:b/>
                <w:spacing w:val="-2"/>
              </w:rPr>
              <w:t xml:space="preserve"> </w:t>
            </w:r>
            <w:r>
              <w:rPr>
                <w:b/>
              </w:rPr>
              <w:t>educational</w:t>
            </w:r>
            <w:r>
              <w:rPr>
                <w:b/>
                <w:spacing w:val="-1"/>
              </w:rPr>
              <w:t xml:space="preserve"> </w:t>
            </w:r>
            <w:r>
              <w:rPr>
                <w:b/>
              </w:rPr>
              <w:t>needs</w:t>
            </w:r>
            <w:r>
              <w:rPr>
                <w:b/>
                <w:spacing w:val="-3"/>
              </w:rPr>
              <w:t xml:space="preserve"> </w:t>
            </w:r>
            <w:r>
              <w:rPr>
                <w:b/>
              </w:rPr>
              <w:t>co-ordinator</w:t>
            </w:r>
            <w:r>
              <w:rPr>
                <w:b/>
                <w:spacing w:val="-1"/>
              </w:rPr>
              <w:t xml:space="preserve"> </w:t>
            </w:r>
            <w:r>
              <w:rPr>
                <w:b/>
                <w:spacing w:val="-2"/>
              </w:rPr>
              <w:t>(SENDCo):</w:t>
            </w:r>
          </w:p>
          <w:p w:rsidR="00155F4B" w:rsidP="009A01CC" w:rsidRDefault="00155F4B" w14:paraId="61EDFD3D" w14:textId="71808D2F"/>
        </w:tc>
      </w:tr>
      <w:tr w:rsidR="009A01CC" w:rsidTr="009A01CC" w14:paraId="63853517" w14:textId="77777777">
        <w:tc>
          <w:tcPr>
            <w:tcW w:w="9016" w:type="dxa"/>
          </w:tcPr>
          <w:p w:rsidR="009A01CC" w:rsidP="009A01CC" w:rsidRDefault="009A01CC" w14:paraId="1E2FDAB5" w14:textId="77777777">
            <w:pPr>
              <w:pStyle w:val="TableParagraph"/>
              <w:spacing w:before="110" w:line="338" w:lineRule="auto"/>
              <w:ind w:left="2946" w:right="2936"/>
              <w:jc w:val="center"/>
              <w:rPr>
                <w:sz w:val="24"/>
              </w:rPr>
            </w:pPr>
            <w:r>
              <w:rPr>
                <w:sz w:val="24"/>
              </w:rPr>
              <w:t>SENDCo:</w:t>
            </w:r>
            <w:r>
              <w:rPr>
                <w:spacing w:val="-13"/>
                <w:sz w:val="24"/>
              </w:rPr>
              <w:t xml:space="preserve"> </w:t>
            </w:r>
            <w:r>
              <w:rPr>
                <w:sz w:val="24"/>
              </w:rPr>
              <w:t>Mrs</w:t>
            </w:r>
            <w:r>
              <w:rPr>
                <w:spacing w:val="-13"/>
                <w:sz w:val="24"/>
              </w:rPr>
              <w:t xml:space="preserve"> </w:t>
            </w:r>
            <w:r>
              <w:rPr>
                <w:sz w:val="24"/>
              </w:rPr>
              <w:t xml:space="preserve"> Joanne Turner</w:t>
            </w:r>
          </w:p>
          <w:p w:rsidR="009A01CC" w:rsidP="009A01CC" w:rsidRDefault="009A01CC" w14:paraId="2CE60E99" w14:textId="77777777">
            <w:pPr>
              <w:pStyle w:val="TableParagraph"/>
              <w:spacing w:before="110" w:line="338" w:lineRule="auto"/>
              <w:ind w:left="2946" w:right="2936"/>
              <w:jc w:val="center"/>
              <w:rPr>
                <w:sz w:val="24"/>
              </w:rPr>
            </w:pPr>
            <w:r>
              <w:rPr>
                <w:sz w:val="24"/>
              </w:rPr>
              <w:t>Tel: Netherfield 01623 842683</w:t>
            </w:r>
          </w:p>
          <w:p w:rsidR="009A01CC" w:rsidP="009A01CC" w:rsidRDefault="009A01CC" w14:paraId="10CAC9F1" w14:textId="77777777">
            <w:pPr>
              <w:pStyle w:val="TableParagraph"/>
              <w:spacing w:before="110" w:line="338" w:lineRule="auto"/>
              <w:ind w:left="2946" w:right="2936"/>
              <w:jc w:val="center"/>
              <w:rPr>
                <w:sz w:val="24"/>
              </w:rPr>
            </w:pPr>
            <w:r>
              <w:rPr>
                <w:sz w:val="24"/>
              </w:rPr>
              <w:t>Eastlands 01623 842257</w:t>
            </w:r>
          </w:p>
          <w:p w:rsidR="009A01CC" w:rsidP="009A01CC" w:rsidRDefault="009A01CC" w14:paraId="4EB1EB88" w14:textId="77777777">
            <w:pPr>
              <w:pStyle w:val="TableParagraph"/>
              <w:spacing w:line="338" w:lineRule="auto"/>
              <w:ind w:left="2141" w:right="2128"/>
              <w:jc w:val="center"/>
            </w:pPr>
            <w:r>
              <w:rPr>
                <w:sz w:val="24"/>
              </w:rPr>
              <w:t>Email:</w:t>
            </w:r>
            <w:r>
              <w:rPr>
                <w:spacing w:val="-14"/>
                <w:sz w:val="24"/>
              </w:rPr>
              <w:t xml:space="preserve"> </w:t>
            </w:r>
            <w:hyperlink w:history="1" r:id="rId6">
              <w:r w:rsidRPr="004D2BD8">
                <w:rPr>
                  <w:rStyle w:val="Hyperlink"/>
                </w:rPr>
                <w:t>offi89@netherfield-inf.notts.sch.uk</w:t>
              </w:r>
            </w:hyperlink>
          </w:p>
          <w:p w:rsidR="009A01CC" w:rsidP="009A01CC" w:rsidRDefault="009A01CC" w14:paraId="1AA5971A" w14:textId="77777777">
            <w:pPr>
              <w:pStyle w:val="TableParagraph"/>
              <w:spacing w:line="338" w:lineRule="auto"/>
              <w:ind w:left="2141" w:right="2128"/>
              <w:jc w:val="center"/>
            </w:pPr>
            <w:r>
              <w:t>office@eastlands.notts.sch.uk</w:t>
            </w:r>
          </w:p>
          <w:p w:rsidR="009A01CC" w:rsidRDefault="009A01CC" w14:paraId="1492EC70" w14:textId="77777777"/>
        </w:tc>
      </w:tr>
    </w:tbl>
    <w:p w:rsidR="009A01CC" w:rsidRDefault="009A01CC" w14:paraId="07BC074A" w14:textId="77777777"/>
    <w:tbl>
      <w:tblPr>
        <w:tblStyle w:val="TableGrid"/>
        <w:tblW w:w="0" w:type="auto"/>
        <w:tblLook w:val="04A0" w:firstRow="1" w:lastRow="0" w:firstColumn="1" w:lastColumn="0" w:noHBand="0" w:noVBand="1"/>
      </w:tblPr>
      <w:tblGrid>
        <w:gridCol w:w="9016"/>
      </w:tblGrid>
      <w:tr w:rsidR="009A01CC" w:rsidTr="00155F4B" w14:paraId="55B7BB4C" w14:textId="77777777">
        <w:tc>
          <w:tcPr>
            <w:tcW w:w="9016" w:type="dxa"/>
            <w:shd w:val="clear" w:color="auto" w:fill="FF8989"/>
          </w:tcPr>
          <w:p w:rsidR="00155F4B" w:rsidP="009A01CC" w:rsidRDefault="00155F4B" w14:paraId="1A7D021F" w14:textId="77777777">
            <w:pPr>
              <w:rPr>
                <w:b/>
              </w:rPr>
            </w:pPr>
          </w:p>
          <w:p w:rsidR="009A01CC" w:rsidP="009A01CC" w:rsidRDefault="009A01CC" w14:paraId="173264D4" w14:textId="77777777">
            <w:pPr>
              <w:rPr>
                <w:b/>
                <w:spacing w:val="-2"/>
              </w:rPr>
            </w:pPr>
            <w:r>
              <w:rPr>
                <w:b/>
              </w:rPr>
              <w:lastRenderedPageBreak/>
              <w:t>How</w:t>
            </w:r>
            <w:r>
              <w:rPr>
                <w:b/>
                <w:spacing w:val="-4"/>
              </w:rPr>
              <w:t xml:space="preserve"> </w:t>
            </w:r>
            <w:r>
              <w:rPr>
                <w:b/>
              </w:rPr>
              <w:t>are</w:t>
            </w:r>
            <w:r>
              <w:rPr>
                <w:b/>
                <w:spacing w:val="-3"/>
              </w:rPr>
              <w:t xml:space="preserve"> </w:t>
            </w:r>
            <w:r>
              <w:rPr>
                <w:b/>
              </w:rPr>
              <w:t>staff</w:t>
            </w:r>
            <w:r>
              <w:rPr>
                <w:b/>
                <w:spacing w:val="-2"/>
              </w:rPr>
              <w:t xml:space="preserve"> </w:t>
            </w:r>
            <w:r>
              <w:rPr>
                <w:b/>
              </w:rPr>
              <w:t>trained</w:t>
            </w:r>
            <w:r>
              <w:rPr>
                <w:b/>
                <w:spacing w:val="-3"/>
              </w:rPr>
              <w:t xml:space="preserve"> </w:t>
            </w:r>
            <w:r>
              <w:rPr>
                <w:b/>
              </w:rPr>
              <w:t>in</w:t>
            </w:r>
            <w:r>
              <w:rPr>
                <w:b/>
                <w:spacing w:val="-2"/>
              </w:rPr>
              <w:t xml:space="preserve"> </w:t>
            </w:r>
            <w:r>
              <w:rPr>
                <w:b/>
              </w:rPr>
              <w:t>supporting</w:t>
            </w:r>
            <w:r>
              <w:rPr>
                <w:b/>
                <w:spacing w:val="-1"/>
              </w:rPr>
              <w:t xml:space="preserve"> </w:t>
            </w:r>
            <w:r>
              <w:rPr>
                <w:b/>
              </w:rPr>
              <w:t>SEND</w:t>
            </w:r>
            <w:r>
              <w:rPr>
                <w:b/>
                <w:spacing w:val="-2"/>
              </w:rPr>
              <w:t xml:space="preserve"> </w:t>
            </w:r>
            <w:r>
              <w:rPr>
                <w:b/>
              </w:rPr>
              <w:t>and</w:t>
            </w:r>
            <w:r>
              <w:rPr>
                <w:b/>
                <w:spacing w:val="-2"/>
              </w:rPr>
              <w:t xml:space="preserve"> </w:t>
            </w:r>
            <w:r>
              <w:rPr>
                <w:b/>
              </w:rPr>
              <w:t>what</w:t>
            </w:r>
            <w:r>
              <w:rPr>
                <w:b/>
                <w:spacing w:val="-1"/>
              </w:rPr>
              <w:t xml:space="preserve"> </w:t>
            </w:r>
            <w:r>
              <w:rPr>
                <w:b/>
              </w:rPr>
              <w:t>is</w:t>
            </w:r>
            <w:r>
              <w:rPr>
                <w:b/>
                <w:spacing w:val="-4"/>
              </w:rPr>
              <w:t xml:space="preserve"> </w:t>
            </w:r>
            <w:r>
              <w:rPr>
                <w:b/>
                <w:spacing w:val="-2"/>
              </w:rPr>
              <w:t>planned?</w:t>
            </w:r>
          </w:p>
          <w:p w:rsidR="00155F4B" w:rsidP="009A01CC" w:rsidRDefault="00155F4B" w14:paraId="6289A625" w14:textId="00716D5C"/>
        </w:tc>
      </w:tr>
      <w:tr w:rsidR="009A01CC" w:rsidTr="009A01CC" w14:paraId="0492BAB6" w14:textId="77777777">
        <w:tc>
          <w:tcPr>
            <w:tcW w:w="9016" w:type="dxa"/>
          </w:tcPr>
          <w:p w:rsidR="009A01CC" w:rsidP="009A01CC" w:rsidRDefault="009A01CC" w14:paraId="741A6518" w14:textId="60C647D1">
            <w:pPr>
              <w:pStyle w:val="TableParagraph"/>
              <w:spacing w:before="268"/>
              <w:ind w:left="0" w:right="161"/>
              <w:rPr>
                <w:color w:val="2E2E2E"/>
                <w:sz w:val="24"/>
              </w:rPr>
            </w:pPr>
            <w:r>
              <w:rPr>
                <w:color w:val="2E2E2E"/>
                <w:sz w:val="24"/>
              </w:rPr>
              <w:lastRenderedPageBreak/>
              <w:t>We recognise the need to train all our staff on SEND issues. The SEND</w:t>
            </w:r>
            <w:r w:rsidR="00155F4B">
              <w:rPr>
                <w:color w:val="2E2E2E"/>
                <w:sz w:val="24"/>
              </w:rPr>
              <w:t>C</w:t>
            </w:r>
            <w:r>
              <w:rPr>
                <w:color w:val="2E2E2E"/>
                <w:sz w:val="24"/>
              </w:rPr>
              <w:t>o with the senior leadership team, ensures that training opportunities are matched to the school development priorities and those identified through individual pupil provision maps. Training has taken place in Lego Therapy, Zones of Regulation, Coping with Risky Behaviours, ASD Champions, dyslexia, Demand Avoidance and executive functioning skills.</w:t>
            </w:r>
          </w:p>
          <w:p w:rsidR="009A01CC" w:rsidP="00155F4B" w:rsidRDefault="009A01CC" w14:paraId="33A53F35" w14:textId="77777777">
            <w:pPr>
              <w:pStyle w:val="TableParagraph"/>
              <w:spacing w:before="268"/>
              <w:ind w:left="0" w:right="161"/>
              <w:rPr>
                <w:sz w:val="24"/>
              </w:rPr>
            </w:pPr>
            <w:r>
              <w:rPr>
                <w:color w:val="2E2E2E"/>
                <w:sz w:val="24"/>
              </w:rPr>
              <w:t>The</w:t>
            </w:r>
            <w:r>
              <w:rPr>
                <w:color w:val="2E2E2E"/>
                <w:spacing w:val="-2"/>
                <w:sz w:val="24"/>
              </w:rPr>
              <w:t xml:space="preserve"> </w:t>
            </w:r>
            <w:r>
              <w:rPr>
                <w:color w:val="2E2E2E"/>
                <w:sz w:val="24"/>
              </w:rPr>
              <w:t>SENDCo</w:t>
            </w:r>
            <w:r>
              <w:rPr>
                <w:color w:val="2E2E2E"/>
                <w:spacing w:val="-5"/>
                <w:sz w:val="24"/>
              </w:rPr>
              <w:t xml:space="preserve"> </w:t>
            </w:r>
            <w:r>
              <w:rPr>
                <w:color w:val="2E2E2E"/>
                <w:sz w:val="24"/>
              </w:rPr>
              <w:t>attends</w:t>
            </w:r>
            <w:r>
              <w:rPr>
                <w:color w:val="2E2E2E"/>
                <w:spacing w:val="-3"/>
                <w:sz w:val="24"/>
              </w:rPr>
              <w:t xml:space="preserve"> </w:t>
            </w:r>
            <w:r>
              <w:rPr>
                <w:color w:val="2E2E2E"/>
                <w:sz w:val="24"/>
              </w:rPr>
              <w:t>relevant</w:t>
            </w:r>
            <w:r>
              <w:rPr>
                <w:color w:val="2E2E2E"/>
                <w:spacing w:val="-2"/>
                <w:sz w:val="24"/>
              </w:rPr>
              <w:t xml:space="preserve"> </w:t>
            </w:r>
            <w:r>
              <w:rPr>
                <w:color w:val="2E2E2E"/>
                <w:sz w:val="24"/>
              </w:rPr>
              <w:t>SEND</w:t>
            </w:r>
            <w:r>
              <w:rPr>
                <w:color w:val="2E2E2E"/>
                <w:spacing w:val="-1"/>
                <w:sz w:val="24"/>
              </w:rPr>
              <w:t xml:space="preserve"> </w:t>
            </w:r>
            <w:r>
              <w:rPr>
                <w:color w:val="2E2E2E"/>
                <w:sz w:val="24"/>
              </w:rPr>
              <w:t>courses,</w:t>
            </w:r>
            <w:r>
              <w:rPr>
                <w:color w:val="2E2E2E"/>
                <w:spacing w:val="-5"/>
                <w:sz w:val="24"/>
              </w:rPr>
              <w:t xml:space="preserve"> </w:t>
            </w:r>
            <w:r>
              <w:rPr>
                <w:color w:val="2E2E2E"/>
                <w:sz w:val="24"/>
              </w:rPr>
              <w:t>Family</w:t>
            </w:r>
            <w:r>
              <w:rPr>
                <w:color w:val="2E2E2E"/>
                <w:spacing w:val="-3"/>
                <w:sz w:val="24"/>
              </w:rPr>
              <w:t xml:space="preserve"> </w:t>
            </w:r>
            <w:r>
              <w:rPr>
                <w:color w:val="2E2E2E"/>
                <w:sz w:val="24"/>
              </w:rPr>
              <w:t>SEND</w:t>
            </w:r>
            <w:r>
              <w:rPr>
                <w:color w:val="2E2E2E"/>
                <w:spacing w:val="-4"/>
                <w:sz w:val="24"/>
              </w:rPr>
              <w:t xml:space="preserve"> </w:t>
            </w:r>
            <w:r>
              <w:rPr>
                <w:color w:val="2E2E2E"/>
                <w:sz w:val="24"/>
              </w:rPr>
              <w:t xml:space="preserve">meetings and facilitates/signposts relevant SEND focused external training opportunities for all </w:t>
            </w:r>
            <w:r>
              <w:rPr>
                <w:color w:val="2E2E2E"/>
                <w:spacing w:val="-2"/>
                <w:sz w:val="24"/>
              </w:rPr>
              <w:t>staff.</w:t>
            </w:r>
          </w:p>
          <w:p w:rsidR="009A01CC" w:rsidRDefault="009A01CC" w14:paraId="049934FF" w14:textId="77777777"/>
        </w:tc>
      </w:tr>
    </w:tbl>
    <w:p w:rsidR="00155F4B" w:rsidRDefault="00155F4B" w14:paraId="5A04452C" w14:textId="77777777"/>
    <w:tbl>
      <w:tblPr>
        <w:tblStyle w:val="TableGrid"/>
        <w:tblW w:w="0" w:type="auto"/>
        <w:tblLook w:val="04A0" w:firstRow="1" w:lastRow="0" w:firstColumn="1" w:lastColumn="0" w:noHBand="0" w:noVBand="1"/>
      </w:tblPr>
      <w:tblGrid>
        <w:gridCol w:w="9016"/>
      </w:tblGrid>
      <w:tr w:rsidR="009A01CC" w:rsidTr="00155F4B" w14:paraId="67C785C6" w14:textId="77777777">
        <w:tc>
          <w:tcPr>
            <w:tcW w:w="9016" w:type="dxa"/>
            <w:shd w:val="clear" w:color="auto" w:fill="FF8989"/>
          </w:tcPr>
          <w:p w:rsidR="00155F4B" w:rsidRDefault="00155F4B" w14:paraId="1D5E8E36" w14:textId="77777777">
            <w:pPr>
              <w:rPr>
                <w:b/>
              </w:rPr>
            </w:pPr>
          </w:p>
          <w:p w:rsidR="009A01CC" w:rsidRDefault="009A01CC" w14:paraId="27EDF50B" w14:textId="77777777">
            <w:pPr>
              <w:rPr>
                <w:b/>
                <w:spacing w:val="-2"/>
              </w:rPr>
            </w:pPr>
            <w:r>
              <w:rPr>
                <w:b/>
              </w:rPr>
              <w:t>What</w:t>
            </w:r>
            <w:r>
              <w:rPr>
                <w:b/>
                <w:spacing w:val="-5"/>
              </w:rPr>
              <w:t xml:space="preserve"> </w:t>
            </w:r>
            <w:r>
              <w:rPr>
                <w:b/>
              </w:rPr>
              <w:t>specialist</w:t>
            </w:r>
            <w:r>
              <w:rPr>
                <w:b/>
                <w:spacing w:val="-2"/>
              </w:rPr>
              <w:t xml:space="preserve"> </w:t>
            </w:r>
            <w:r>
              <w:rPr>
                <w:b/>
              </w:rPr>
              <w:t>services</w:t>
            </w:r>
            <w:r>
              <w:rPr>
                <w:b/>
                <w:spacing w:val="-5"/>
              </w:rPr>
              <w:t xml:space="preserve"> </w:t>
            </w:r>
            <w:r>
              <w:rPr>
                <w:b/>
              </w:rPr>
              <w:t>and</w:t>
            </w:r>
            <w:r>
              <w:rPr>
                <w:b/>
                <w:spacing w:val="-2"/>
              </w:rPr>
              <w:t xml:space="preserve"> </w:t>
            </w:r>
            <w:r>
              <w:rPr>
                <w:b/>
              </w:rPr>
              <w:t>expertise</w:t>
            </w:r>
            <w:r>
              <w:rPr>
                <w:b/>
                <w:spacing w:val="1"/>
              </w:rPr>
              <w:t xml:space="preserve"> </w:t>
            </w:r>
            <w:r>
              <w:rPr>
                <w:b/>
              </w:rPr>
              <w:t>is</w:t>
            </w:r>
            <w:r>
              <w:rPr>
                <w:b/>
                <w:spacing w:val="-5"/>
              </w:rPr>
              <w:t xml:space="preserve"> </w:t>
            </w:r>
            <w:r>
              <w:rPr>
                <w:b/>
              </w:rPr>
              <w:t>available</w:t>
            </w:r>
            <w:r>
              <w:rPr>
                <w:b/>
                <w:spacing w:val="-3"/>
              </w:rPr>
              <w:t xml:space="preserve"> </w:t>
            </w:r>
            <w:r>
              <w:rPr>
                <w:b/>
              </w:rPr>
              <w:t>to</w:t>
            </w:r>
            <w:r>
              <w:rPr>
                <w:b/>
                <w:spacing w:val="-2"/>
              </w:rPr>
              <w:t xml:space="preserve"> </w:t>
            </w:r>
            <w:r>
              <w:rPr>
                <w:b/>
              </w:rPr>
              <w:t>support</w:t>
            </w:r>
            <w:r>
              <w:rPr>
                <w:b/>
                <w:spacing w:val="-4"/>
              </w:rPr>
              <w:t xml:space="preserve"> </w:t>
            </w:r>
            <w:r>
              <w:rPr>
                <w:b/>
              </w:rPr>
              <w:t>my</w:t>
            </w:r>
            <w:r>
              <w:rPr>
                <w:b/>
                <w:spacing w:val="-4"/>
              </w:rPr>
              <w:t xml:space="preserve"> </w:t>
            </w:r>
            <w:r>
              <w:rPr>
                <w:b/>
                <w:spacing w:val="-2"/>
              </w:rPr>
              <w:t>child?</w:t>
            </w:r>
          </w:p>
          <w:p w:rsidR="00155F4B" w:rsidRDefault="00155F4B" w14:paraId="075BCCAC" w14:textId="0352DFC1"/>
        </w:tc>
      </w:tr>
      <w:tr w:rsidR="009A01CC" w:rsidTr="009A01CC" w14:paraId="506090A3" w14:textId="77777777">
        <w:tc>
          <w:tcPr>
            <w:tcW w:w="9016" w:type="dxa"/>
          </w:tcPr>
          <w:p w:rsidR="009A01CC" w:rsidP="009A01CC" w:rsidRDefault="009A01CC" w14:paraId="36F1236E" w14:textId="4D0A13F2">
            <w:pPr>
              <w:pStyle w:val="TableParagraph"/>
              <w:tabs>
                <w:tab w:val="left" w:pos="826"/>
              </w:tabs>
              <w:spacing w:line="292" w:lineRule="exact"/>
              <w:ind w:left="0"/>
              <w:rPr>
                <w:sz w:val="24"/>
              </w:rPr>
            </w:pPr>
            <w:r>
              <w:rPr>
                <w:sz w:val="24"/>
              </w:rPr>
              <w:t xml:space="preserve">The Welbeck Federation works closely </w:t>
            </w:r>
            <w:r w:rsidR="00155F4B">
              <w:rPr>
                <w:sz w:val="24"/>
              </w:rPr>
              <w:t>with;</w:t>
            </w:r>
          </w:p>
          <w:p w:rsidRPr="004A4762" w:rsidR="009A01CC" w:rsidP="009A01CC" w:rsidRDefault="009A01CC" w14:paraId="5BE90BD3" w14:textId="77777777">
            <w:pPr>
              <w:pStyle w:val="TableParagraph"/>
              <w:tabs>
                <w:tab w:val="left" w:pos="826"/>
              </w:tabs>
              <w:spacing w:line="292" w:lineRule="exact"/>
              <w:ind w:left="0"/>
              <w:rPr>
                <w:sz w:val="24"/>
              </w:rPr>
            </w:pPr>
          </w:p>
          <w:p w:rsidR="009A01CC" w:rsidP="009A01CC" w:rsidRDefault="009A01CC" w14:paraId="167787D4" w14:textId="77777777">
            <w:pPr>
              <w:pStyle w:val="TableParagraph"/>
              <w:numPr>
                <w:ilvl w:val="0"/>
                <w:numId w:val="6"/>
              </w:numPr>
              <w:tabs>
                <w:tab w:val="left" w:pos="826"/>
              </w:tabs>
              <w:spacing w:line="292" w:lineRule="exact"/>
              <w:ind w:left="826" w:hanging="359"/>
              <w:rPr>
                <w:sz w:val="24"/>
              </w:rPr>
            </w:pPr>
            <w:r>
              <w:rPr>
                <w:color w:val="2E2E2E"/>
                <w:spacing w:val="-2"/>
                <w:sz w:val="24"/>
              </w:rPr>
              <w:t>Educational psychologists</w:t>
            </w:r>
          </w:p>
          <w:p w:rsidRPr="004A4762" w:rsidR="009A01CC" w:rsidP="009A01CC" w:rsidRDefault="009A01CC" w14:paraId="02A29242" w14:textId="77777777">
            <w:pPr>
              <w:pStyle w:val="TableParagraph"/>
              <w:numPr>
                <w:ilvl w:val="0"/>
                <w:numId w:val="6"/>
              </w:numPr>
              <w:tabs>
                <w:tab w:val="left" w:pos="826"/>
              </w:tabs>
              <w:ind w:left="826" w:hanging="359"/>
              <w:rPr>
                <w:sz w:val="24"/>
              </w:rPr>
            </w:pPr>
            <w:r>
              <w:rPr>
                <w:color w:val="2E2E2E"/>
                <w:sz w:val="24"/>
              </w:rPr>
              <w:t>SEND Inclusion Service</w:t>
            </w:r>
          </w:p>
          <w:p w:rsidRPr="004A4762" w:rsidR="009A01CC" w:rsidP="009A01CC" w:rsidRDefault="009A01CC" w14:paraId="31D190F8" w14:textId="77777777">
            <w:pPr>
              <w:pStyle w:val="TableParagraph"/>
              <w:numPr>
                <w:ilvl w:val="0"/>
                <w:numId w:val="6"/>
              </w:numPr>
              <w:tabs>
                <w:tab w:val="left" w:pos="826"/>
              </w:tabs>
              <w:spacing w:before="2"/>
              <w:ind w:left="826" w:hanging="359"/>
              <w:rPr>
                <w:sz w:val="24"/>
              </w:rPr>
            </w:pPr>
            <w:r>
              <w:rPr>
                <w:color w:val="2E2E2E"/>
                <w:sz w:val="24"/>
              </w:rPr>
              <w:t>Speech</w:t>
            </w:r>
            <w:r>
              <w:rPr>
                <w:color w:val="2E2E2E"/>
                <w:spacing w:val="-2"/>
                <w:sz w:val="24"/>
              </w:rPr>
              <w:t xml:space="preserve"> Therapists</w:t>
            </w:r>
          </w:p>
          <w:p w:rsidR="009A01CC" w:rsidP="009A01CC" w:rsidRDefault="009A01CC" w14:paraId="4FB34D44" w14:textId="77777777">
            <w:pPr>
              <w:pStyle w:val="TableParagraph"/>
              <w:numPr>
                <w:ilvl w:val="0"/>
                <w:numId w:val="6"/>
              </w:numPr>
              <w:tabs>
                <w:tab w:val="left" w:pos="826"/>
              </w:tabs>
              <w:spacing w:before="2"/>
              <w:ind w:left="826" w:hanging="359"/>
              <w:rPr>
                <w:sz w:val="24"/>
              </w:rPr>
            </w:pPr>
            <w:r>
              <w:rPr>
                <w:color w:val="2E2E2E"/>
                <w:spacing w:val="-2"/>
                <w:sz w:val="24"/>
              </w:rPr>
              <w:t>Sherwood Area Partnership (SAP)</w:t>
            </w:r>
          </w:p>
          <w:p w:rsidR="009A01CC" w:rsidP="009A01CC" w:rsidRDefault="009A01CC" w14:paraId="2CA80C03" w14:textId="77777777">
            <w:pPr>
              <w:pStyle w:val="TableParagraph"/>
              <w:numPr>
                <w:ilvl w:val="0"/>
                <w:numId w:val="6"/>
              </w:numPr>
              <w:tabs>
                <w:tab w:val="left" w:pos="826"/>
              </w:tabs>
              <w:ind w:left="826" w:hanging="359"/>
              <w:rPr>
                <w:sz w:val="24"/>
              </w:rPr>
            </w:pPr>
            <w:r>
              <w:rPr>
                <w:color w:val="2E2E2E"/>
                <w:spacing w:val="-2"/>
                <w:sz w:val="24"/>
              </w:rPr>
              <w:t>Physiotherapists/occupational</w:t>
            </w:r>
            <w:r>
              <w:rPr>
                <w:color w:val="2E2E2E"/>
                <w:spacing w:val="40"/>
                <w:sz w:val="24"/>
              </w:rPr>
              <w:t xml:space="preserve"> </w:t>
            </w:r>
            <w:r>
              <w:rPr>
                <w:color w:val="2E2E2E"/>
                <w:spacing w:val="-2"/>
                <w:sz w:val="24"/>
              </w:rPr>
              <w:t>therapists</w:t>
            </w:r>
          </w:p>
          <w:p w:rsidR="009A01CC" w:rsidP="009A01CC" w:rsidRDefault="009A01CC" w14:paraId="45E18E8E" w14:textId="77777777">
            <w:pPr>
              <w:pStyle w:val="TableParagraph"/>
              <w:numPr>
                <w:ilvl w:val="0"/>
                <w:numId w:val="6"/>
              </w:numPr>
              <w:tabs>
                <w:tab w:val="left" w:pos="826"/>
              </w:tabs>
              <w:ind w:left="826" w:hanging="359"/>
              <w:rPr>
                <w:sz w:val="24"/>
              </w:rPr>
            </w:pPr>
            <w:r>
              <w:rPr>
                <w:color w:val="2E2E2E"/>
                <w:sz w:val="24"/>
              </w:rPr>
              <w:t>Hearing</w:t>
            </w:r>
            <w:r>
              <w:rPr>
                <w:color w:val="2E2E2E"/>
                <w:spacing w:val="-5"/>
                <w:sz w:val="24"/>
              </w:rPr>
              <w:t xml:space="preserve"> </w:t>
            </w:r>
            <w:r>
              <w:rPr>
                <w:color w:val="2E2E2E"/>
                <w:sz w:val="24"/>
              </w:rPr>
              <w:t>Impairment</w:t>
            </w:r>
            <w:r>
              <w:rPr>
                <w:color w:val="2E2E2E"/>
                <w:spacing w:val="-3"/>
                <w:sz w:val="24"/>
              </w:rPr>
              <w:t xml:space="preserve"> </w:t>
            </w:r>
            <w:r>
              <w:rPr>
                <w:color w:val="2E2E2E"/>
                <w:spacing w:val="-2"/>
                <w:sz w:val="24"/>
              </w:rPr>
              <w:t>Services</w:t>
            </w:r>
          </w:p>
          <w:p w:rsidR="009A01CC" w:rsidP="009A01CC" w:rsidRDefault="009A01CC" w14:paraId="7926B1A7" w14:textId="77777777">
            <w:pPr>
              <w:pStyle w:val="TableParagraph"/>
              <w:numPr>
                <w:ilvl w:val="0"/>
                <w:numId w:val="6"/>
              </w:numPr>
              <w:tabs>
                <w:tab w:val="left" w:pos="826"/>
              </w:tabs>
              <w:ind w:left="826" w:hanging="359"/>
              <w:rPr>
                <w:sz w:val="24"/>
              </w:rPr>
            </w:pPr>
            <w:r>
              <w:rPr>
                <w:color w:val="2E2E2E"/>
                <w:sz w:val="24"/>
              </w:rPr>
              <w:t>Visual</w:t>
            </w:r>
            <w:r>
              <w:rPr>
                <w:color w:val="2E2E2E"/>
                <w:spacing w:val="-3"/>
                <w:sz w:val="24"/>
              </w:rPr>
              <w:t xml:space="preserve"> </w:t>
            </w:r>
            <w:r>
              <w:rPr>
                <w:color w:val="2E2E2E"/>
                <w:sz w:val="24"/>
              </w:rPr>
              <w:t>Impairment</w:t>
            </w:r>
            <w:r>
              <w:rPr>
                <w:color w:val="2E2E2E"/>
                <w:spacing w:val="-4"/>
                <w:sz w:val="24"/>
              </w:rPr>
              <w:t xml:space="preserve"> </w:t>
            </w:r>
            <w:r>
              <w:rPr>
                <w:color w:val="2E2E2E"/>
                <w:spacing w:val="-2"/>
                <w:sz w:val="24"/>
              </w:rPr>
              <w:t>services</w:t>
            </w:r>
          </w:p>
          <w:p w:rsidR="009A01CC" w:rsidP="009A01CC" w:rsidRDefault="009A01CC" w14:paraId="5C7A4C3A" w14:textId="77777777">
            <w:pPr>
              <w:pStyle w:val="TableParagraph"/>
              <w:numPr>
                <w:ilvl w:val="0"/>
                <w:numId w:val="6"/>
              </w:numPr>
              <w:tabs>
                <w:tab w:val="left" w:pos="826"/>
              </w:tabs>
              <w:ind w:left="826" w:hanging="359"/>
              <w:rPr>
                <w:sz w:val="24"/>
              </w:rPr>
            </w:pPr>
            <w:r>
              <w:rPr>
                <w:color w:val="2E2E2E"/>
                <w:sz w:val="24"/>
              </w:rPr>
              <w:t>Social</w:t>
            </w:r>
            <w:r>
              <w:rPr>
                <w:color w:val="2E2E2E"/>
                <w:spacing w:val="-1"/>
                <w:sz w:val="24"/>
              </w:rPr>
              <w:t xml:space="preserve"> </w:t>
            </w:r>
            <w:r>
              <w:rPr>
                <w:color w:val="2E2E2E"/>
                <w:spacing w:val="-2"/>
                <w:sz w:val="24"/>
              </w:rPr>
              <w:t>services</w:t>
            </w:r>
          </w:p>
          <w:p w:rsidR="009A01CC" w:rsidP="009A01CC" w:rsidRDefault="009A01CC" w14:paraId="5ACB30F3" w14:textId="77777777">
            <w:pPr>
              <w:pStyle w:val="TableParagraph"/>
              <w:numPr>
                <w:ilvl w:val="0"/>
                <w:numId w:val="6"/>
              </w:numPr>
              <w:tabs>
                <w:tab w:val="left" w:pos="826"/>
              </w:tabs>
              <w:ind w:left="826" w:hanging="359"/>
              <w:rPr>
                <w:sz w:val="24"/>
              </w:rPr>
            </w:pPr>
            <w:r>
              <w:rPr>
                <w:color w:val="2E2E2E"/>
                <w:sz w:val="24"/>
              </w:rPr>
              <w:t>Early</w:t>
            </w:r>
            <w:r>
              <w:rPr>
                <w:color w:val="2E2E2E"/>
                <w:spacing w:val="-2"/>
                <w:sz w:val="24"/>
              </w:rPr>
              <w:t xml:space="preserve"> </w:t>
            </w:r>
            <w:r>
              <w:rPr>
                <w:color w:val="2E2E2E"/>
                <w:sz w:val="24"/>
              </w:rPr>
              <w:t xml:space="preserve">Health </w:t>
            </w:r>
            <w:r>
              <w:rPr>
                <w:color w:val="2E2E2E"/>
                <w:spacing w:val="-2"/>
                <w:sz w:val="24"/>
              </w:rPr>
              <w:t>Practitioners</w:t>
            </w:r>
          </w:p>
          <w:p w:rsidR="009A01CC" w:rsidP="009A01CC" w:rsidRDefault="009A01CC" w14:paraId="4021B8FD" w14:textId="77777777">
            <w:pPr>
              <w:pStyle w:val="TableParagraph"/>
              <w:numPr>
                <w:ilvl w:val="0"/>
                <w:numId w:val="6"/>
              </w:numPr>
              <w:tabs>
                <w:tab w:val="left" w:pos="825"/>
              </w:tabs>
              <w:ind w:left="825" w:hanging="358"/>
              <w:rPr>
                <w:sz w:val="24"/>
              </w:rPr>
            </w:pPr>
            <w:r>
              <w:rPr>
                <w:color w:val="2E2E2E"/>
                <w:sz w:val="24"/>
              </w:rPr>
              <w:t>Children’s</w:t>
            </w:r>
            <w:r>
              <w:rPr>
                <w:color w:val="2E2E2E"/>
                <w:spacing w:val="-7"/>
                <w:sz w:val="24"/>
              </w:rPr>
              <w:t xml:space="preserve"> </w:t>
            </w:r>
            <w:r>
              <w:rPr>
                <w:color w:val="2E2E2E"/>
                <w:spacing w:val="-2"/>
                <w:sz w:val="24"/>
              </w:rPr>
              <w:t>Centres</w:t>
            </w:r>
          </w:p>
          <w:p w:rsidRPr="004A4762" w:rsidR="009A01CC" w:rsidP="009A01CC" w:rsidRDefault="009A01CC" w14:paraId="68C28C29" w14:textId="77777777">
            <w:pPr>
              <w:pStyle w:val="TableParagraph"/>
              <w:numPr>
                <w:ilvl w:val="0"/>
                <w:numId w:val="6"/>
              </w:numPr>
              <w:tabs>
                <w:tab w:val="left" w:pos="825"/>
              </w:tabs>
              <w:ind w:left="825" w:hanging="358"/>
              <w:rPr>
                <w:sz w:val="24"/>
              </w:rPr>
            </w:pPr>
            <w:r>
              <w:rPr>
                <w:color w:val="2E2E2E"/>
                <w:sz w:val="24"/>
              </w:rPr>
              <w:t>PSED</w:t>
            </w:r>
            <w:r>
              <w:rPr>
                <w:color w:val="2E2E2E"/>
                <w:spacing w:val="-3"/>
                <w:sz w:val="24"/>
              </w:rPr>
              <w:t xml:space="preserve"> </w:t>
            </w:r>
            <w:r>
              <w:rPr>
                <w:color w:val="2E2E2E"/>
                <w:spacing w:val="-4"/>
                <w:sz w:val="24"/>
              </w:rPr>
              <w:t>team</w:t>
            </w:r>
          </w:p>
          <w:p w:rsidR="009A01CC" w:rsidP="009A01CC" w:rsidRDefault="009A01CC" w14:paraId="0A880153" w14:textId="77777777">
            <w:pPr>
              <w:pStyle w:val="TableParagraph"/>
              <w:numPr>
                <w:ilvl w:val="0"/>
                <w:numId w:val="6"/>
              </w:numPr>
              <w:tabs>
                <w:tab w:val="left" w:pos="825"/>
              </w:tabs>
              <w:ind w:left="825" w:hanging="358"/>
              <w:rPr>
                <w:sz w:val="24"/>
              </w:rPr>
            </w:pPr>
            <w:r>
              <w:rPr>
                <w:color w:val="2E2E2E"/>
                <w:sz w:val="24"/>
              </w:rPr>
              <w:t>C</w:t>
            </w:r>
            <w:r>
              <w:rPr>
                <w:color w:val="2E2E2E"/>
                <w:spacing w:val="-1"/>
                <w:sz w:val="24"/>
              </w:rPr>
              <w:t xml:space="preserve"> </w:t>
            </w:r>
            <w:r>
              <w:rPr>
                <w:color w:val="2E2E2E"/>
                <w:sz w:val="24"/>
              </w:rPr>
              <w:t>&amp;</w:t>
            </w:r>
            <w:r>
              <w:rPr>
                <w:color w:val="2E2E2E"/>
                <w:spacing w:val="-1"/>
                <w:sz w:val="24"/>
              </w:rPr>
              <w:t xml:space="preserve"> </w:t>
            </w:r>
            <w:r>
              <w:rPr>
                <w:color w:val="2E2E2E"/>
                <w:sz w:val="24"/>
              </w:rPr>
              <w:t xml:space="preserve">I </w:t>
            </w:r>
            <w:r>
              <w:rPr>
                <w:color w:val="2E2E2E"/>
                <w:spacing w:val="-4"/>
                <w:sz w:val="24"/>
              </w:rPr>
              <w:t>team</w:t>
            </w:r>
          </w:p>
          <w:p w:rsidR="009A01CC" w:rsidP="009A01CC" w:rsidRDefault="009A01CC" w14:paraId="1EA78D5E" w14:textId="77777777">
            <w:pPr>
              <w:pStyle w:val="TableParagraph"/>
              <w:numPr>
                <w:ilvl w:val="0"/>
                <w:numId w:val="6"/>
              </w:numPr>
              <w:tabs>
                <w:tab w:val="left" w:pos="825"/>
              </w:tabs>
              <w:ind w:left="825" w:hanging="358"/>
              <w:rPr>
                <w:sz w:val="24"/>
              </w:rPr>
            </w:pPr>
            <w:r>
              <w:rPr>
                <w:color w:val="2E2E2E"/>
                <w:spacing w:val="-2"/>
                <w:sz w:val="24"/>
              </w:rPr>
              <w:t>CAMHS</w:t>
            </w:r>
          </w:p>
          <w:p w:rsidR="009A01CC" w:rsidP="009A01CC" w:rsidRDefault="009A01CC" w14:paraId="1CE71C2D" w14:textId="77777777">
            <w:pPr>
              <w:pStyle w:val="TableParagraph"/>
              <w:numPr>
                <w:ilvl w:val="0"/>
                <w:numId w:val="6"/>
              </w:numPr>
              <w:tabs>
                <w:tab w:val="left" w:pos="825"/>
              </w:tabs>
              <w:ind w:left="825" w:hanging="358"/>
              <w:rPr>
                <w:sz w:val="24"/>
              </w:rPr>
            </w:pPr>
            <w:r>
              <w:rPr>
                <w:color w:val="2E2E2E"/>
                <w:sz w:val="24"/>
              </w:rPr>
              <w:t xml:space="preserve">Family </w:t>
            </w:r>
            <w:r>
              <w:rPr>
                <w:color w:val="2E2E2E"/>
                <w:spacing w:val="-2"/>
                <w:sz w:val="24"/>
              </w:rPr>
              <w:t>Service</w:t>
            </w:r>
          </w:p>
          <w:p w:rsidR="009A01CC" w:rsidP="009A01CC" w:rsidRDefault="009A01CC" w14:paraId="6930B9B2" w14:textId="77777777">
            <w:pPr>
              <w:pStyle w:val="TableParagraph"/>
              <w:numPr>
                <w:ilvl w:val="0"/>
                <w:numId w:val="6"/>
              </w:numPr>
              <w:tabs>
                <w:tab w:val="left" w:pos="825"/>
              </w:tabs>
              <w:ind w:left="825" w:hanging="358"/>
              <w:rPr>
                <w:sz w:val="24"/>
              </w:rPr>
            </w:pPr>
            <w:r>
              <w:rPr>
                <w:color w:val="2E2E2E"/>
                <w:sz w:val="24"/>
              </w:rPr>
              <w:t>Early</w:t>
            </w:r>
            <w:r>
              <w:rPr>
                <w:color w:val="2E2E2E"/>
                <w:spacing w:val="-2"/>
                <w:sz w:val="24"/>
              </w:rPr>
              <w:t xml:space="preserve"> </w:t>
            </w:r>
            <w:r>
              <w:rPr>
                <w:color w:val="2E2E2E"/>
                <w:sz w:val="24"/>
              </w:rPr>
              <w:t>Help</w:t>
            </w:r>
            <w:r>
              <w:rPr>
                <w:color w:val="2E2E2E"/>
                <w:spacing w:val="1"/>
                <w:sz w:val="24"/>
              </w:rPr>
              <w:t xml:space="preserve"> </w:t>
            </w:r>
            <w:r>
              <w:rPr>
                <w:color w:val="2E2E2E"/>
                <w:spacing w:val="-4"/>
                <w:sz w:val="24"/>
              </w:rPr>
              <w:t>Unit</w:t>
            </w:r>
          </w:p>
          <w:p w:rsidRPr="004A4762" w:rsidR="009A01CC" w:rsidP="009A01CC" w:rsidRDefault="009A01CC" w14:paraId="0D50C938" w14:textId="77777777">
            <w:pPr>
              <w:pStyle w:val="TableParagraph"/>
              <w:numPr>
                <w:ilvl w:val="0"/>
                <w:numId w:val="6"/>
              </w:numPr>
              <w:tabs>
                <w:tab w:val="left" w:pos="825"/>
              </w:tabs>
              <w:ind w:left="825" w:hanging="358"/>
              <w:rPr>
                <w:sz w:val="24"/>
              </w:rPr>
            </w:pPr>
            <w:r w:rsidRPr="004A4762">
              <w:rPr>
                <w:color w:val="2E2E2E"/>
                <w:spacing w:val="-4"/>
                <w:sz w:val="24"/>
              </w:rPr>
              <w:t>ICDS</w:t>
            </w:r>
          </w:p>
          <w:p w:rsidR="009A01CC" w:rsidP="009A01CC" w:rsidRDefault="009A01CC" w14:paraId="6F441DDE" w14:textId="77777777">
            <w:pPr>
              <w:pStyle w:val="TableParagraph"/>
              <w:numPr>
                <w:ilvl w:val="0"/>
                <w:numId w:val="6"/>
              </w:numPr>
              <w:tabs>
                <w:tab w:val="left" w:pos="825"/>
              </w:tabs>
              <w:ind w:left="825" w:hanging="358"/>
              <w:rPr>
                <w:sz w:val="24"/>
              </w:rPr>
            </w:pPr>
            <w:r>
              <w:rPr>
                <w:color w:val="2E2E2E"/>
                <w:sz w:val="24"/>
              </w:rPr>
              <w:t>Children’s</w:t>
            </w:r>
            <w:r>
              <w:rPr>
                <w:color w:val="2E2E2E"/>
                <w:spacing w:val="-6"/>
                <w:sz w:val="24"/>
              </w:rPr>
              <w:t xml:space="preserve"> </w:t>
            </w:r>
            <w:r>
              <w:rPr>
                <w:color w:val="2E2E2E"/>
                <w:sz w:val="24"/>
              </w:rPr>
              <w:t>Social</w:t>
            </w:r>
            <w:r>
              <w:rPr>
                <w:color w:val="2E2E2E"/>
                <w:spacing w:val="-2"/>
                <w:sz w:val="24"/>
              </w:rPr>
              <w:t xml:space="preserve"> </w:t>
            </w:r>
            <w:r>
              <w:rPr>
                <w:color w:val="2E2E2E"/>
                <w:spacing w:val="-4"/>
                <w:sz w:val="24"/>
              </w:rPr>
              <w:t>Care</w:t>
            </w:r>
          </w:p>
          <w:p w:rsidR="009A01CC" w:rsidRDefault="009A01CC" w14:paraId="6C63EBF9" w14:textId="77777777"/>
        </w:tc>
      </w:tr>
    </w:tbl>
    <w:p w:rsidR="009A01CC" w:rsidRDefault="009A01CC" w14:paraId="1B743D33" w14:textId="77777777"/>
    <w:tbl>
      <w:tblPr>
        <w:tblStyle w:val="TableGrid"/>
        <w:tblW w:w="0" w:type="auto"/>
        <w:tblLook w:val="04A0" w:firstRow="1" w:lastRow="0" w:firstColumn="1" w:lastColumn="0" w:noHBand="0" w:noVBand="1"/>
      </w:tblPr>
      <w:tblGrid>
        <w:gridCol w:w="9016"/>
      </w:tblGrid>
      <w:tr w:rsidR="009A01CC" w:rsidTr="00155F4B" w14:paraId="2889FEC2" w14:textId="77777777">
        <w:tc>
          <w:tcPr>
            <w:tcW w:w="9016" w:type="dxa"/>
            <w:shd w:val="clear" w:color="auto" w:fill="FF8989"/>
          </w:tcPr>
          <w:p w:rsidR="00155F4B" w:rsidRDefault="00155F4B" w14:paraId="5FAF7840" w14:textId="77777777">
            <w:pPr>
              <w:rPr>
                <w:b/>
              </w:rPr>
            </w:pPr>
          </w:p>
          <w:p w:rsidR="009A01CC" w:rsidRDefault="009A01CC" w14:paraId="7D6B713A" w14:textId="77777777">
            <w:pPr>
              <w:rPr>
                <w:b/>
              </w:rPr>
            </w:pPr>
            <w:r>
              <w:rPr>
                <w:b/>
              </w:rPr>
              <w:t>How</w:t>
            </w:r>
            <w:r>
              <w:rPr>
                <w:b/>
                <w:spacing w:val="-4"/>
              </w:rPr>
              <w:t xml:space="preserve"> </w:t>
            </w:r>
            <w:r>
              <w:rPr>
                <w:b/>
              </w:rPr>
              <w:t>will</w:t>
            </w:r>
            <w:r>
              <w:rPr>
                <w:b/>
                <w:spacing w:val="-2"/>
              </w:rPr>
              <w:t xml:space="preserve"> </w:t>
            </w:r>
            <w:r>
              <w:rPr>
                <w:b/>
              </w:rPr>
              <w:t>equipment</w:t>
            </w:r>
            <w:r>
              <w:rPr>
                <w:b/>
                <w:spacing w:val="-4"/>
              </w:rPr>
              <w:t xml:space="preserve"> </w:t>
            </w:r>
            <w:r>
              <w:rPr>
                <w:b/>
              </w:rPr>
              <w:t>and</w:t>
            </w:r>
            <w:r>
              <w:rPr>
                <w:b/>
                <w:spacing w:val="-4"/>
              </w:rPr>
              <w:t xml:space="preserve"> </w:t>
            </w:r>
            <w:r>
              <w:rPr>
                <w:b/>
              </w:rPr>
              <w:t>facilities in</w:t>
            </w:r>
            <w:r>
              <w:rPr>
                <w:b/>
                <w:spacing w:val="-2"/>
              </w:rPr>
              <w:t xml:space="preserve"> </w:t>
            </w:r>
            <w:r>
              <w:rPr>
                <w:b/>
              </w:rPr>
              <w:t>place</w:t>
            </w:r>
            <w:r>
              <w:rPr>
                <w:b/>
                <w:spacing w:val="-2"/>
              </w:rPr>
              <w:t xml:space="preserve"> </w:t>
            </w:r>
            <w:r>
              <w:rPr>
                <w:b/>
              </w:rPr>
              <w:t>to</w:t>
            </w:r>
            <w:r>
              <w:rPr>
                <w:b/>
                <w:spacing w:val="-4"/>
              </w:rPr>
              <w:t xml:space="preserve"> </w:t>
            </w:r>
            <w:r>
              <w:rPr>
                <w:b/>
              </w:rPr>
              <w:t>support</w:t>
            </w:r>
            <w:r>
              <w:rPr>
                <w:b/>
                <w:spacing w:val="-3"/>
              </w:rPr>
              <w:t xml:space="preserve"> </w:t>
            </w:r>
            <w:r>
              <w:rPr>
                <w:b/>
              </w:rPr>
              <w:t>my</w:t>
            </w:r>
            <w:r>
              <w:rPr>
                <w:b/>
                <w:spacing w:val="-4"/>
              </w:rPr>
              <w:t xml:space="preserve"> </w:t>
            </w:r>
            <w:r>
              <w:rPr>
                <w:b/>
              </w:rPr>
              <w:t>child</w:t>
            </w:r>
            <w:r>
              <w:rPr>
                <w:b/>
                <w:spacing w:val="-4"/>
              </w:rPr>
              <w:t xml:space="preserve"> </w:t>
            </w:r>
            <w:r>
              <w:rPr>
                <w:b/>
              </w:rPr>
              <w:t>be</w:t>
            </w:r>
            <w:r>
              <w:rPr>
                <w:b/>
                <w:spacing w:val="-2"/>
              </w:rPr>
              <w:t xml:space="preserve"> </w:t>
            </w:r>
            <w:r>
              <w:rPr>
                <w:b/>
              </w:rPr>
              <w:t>secured</w:t>
            </w:r>
            <w:r>
              <w:rPr>
                <w:b/>
                <w:spacing w:val="-2"/>
              </w:rPr>
              <w:t xml:space="preserve"> </w:t>
            </w:r>
            <w:r>
              <w:rPr>
                <w:b/>
              </w:rPr>
              <w:t>and</w:t>
            </w:r>
            <w:r>
              <w:rPr>
                <w:b/>
                <w:spacing w:val="-3"/>
              </w:rPr>
              <w:t xml:space="preserve"> </w:t>
            </w:r>
            <w:r>
              <w:rPr>
                <w:b/>
              </w:rPr>
              <w:t>how accessible is school?</w:t>
            </w:r>
          </w:p>
          <w:p w:rsidR="00155F4B" w:rsidRDefault="00155F4B" w14:paraId="042F6032" w14:textId="16AC0102"/>
        </w:tc>
      </w:tr>
      <w:tr w:rsidR="009A01CC" w:rsidTr="009A01CC" w14:paraId="694E3E31" w14:textId="77777777">
        <w:tc>
          <w:tcPr>
            <w:tcW w:w="9016" w:type="dxa"/>
          </w:tcPr>
          <w:p w:rsidR="009A01CC" w:rsidP="00155F4B" w:rsidRDefault="009A01CC" w14:paraId="58D4F7E6" w14:textId="26AD2684">
            <w:pPr>
              <w:pStyle w:val="TableParagraph"/>
              <w:ind w:left="0" w:right="161"/>
              <w:rPr>
                <w:color w:val="2E2E2E"/>
                <w:sz w:val="24"/>
              </w:rPr>
            </w:pPr>
            <w:r>
              <w:rPr>
                <w:color w:val="2E2E2E"/>
                <w:sz w:val="24"/>
              </w:rPr>
              <w:t xml:space="preserve">We make reasonable adjustments to remove barriers to learning and ensure that disabled staff, parents, and visitors are not at any disadvantage. Risk assessments are </w:t>
            </w:r>
            <w:r w:rsidR="00155F4B">
              <w:rPr>
                <w:color w:val="2E2E2E"/>
                <w:sz w:val="24"/>
              </w:rPr>
              <w:t>conducted,</w:t>
            </w:r>
            <w:r>
              <w:rPr>
                <w:color w:val="2E2E2E"/>
                <w:sz w:val="24"/>
              </w:rPr>
              <w:t xml:space="preserve"> and specialist equipment is put in place when appropriate. Both schools are wheelchair </w:t>
            </w:r>
            <w:r w:rsidR="00155F4B">
              <w:rPr>
                <w:color w:val="2E2E2E"/>
                <w:sz w:val="24"/>
              </w:rPr>
              <w:t>friendly,</w:t>
            </w:r>
            <w:r>
              <w:rPr>
                <w:color w:val="2E2E2E"/>
                <w:sz w:val="24"/>
              </w:rPr>
              <w:t xml:space="preserve"> and a disabled toilet is available on both sites.</w:t>
            </w:r>
          </w:p>
          <w:p w:rsidR="009A01CC" w:rsidP="009A01CC" w:rsidRDefault="009A01CC" w14:paraId="7D3717A1" w14:textId="77777777">
            <w:pPr>
              <w:pStyle w:val="TableParagraph"/>
              <w:ind w:right="161"/>
              <w:rPr>
                <w:color w:val="2E2E2E"/>
                <w:sz w:val="24"/>
              </w:rPr>
            </w:pPr>
          </w:p>
          <w:p w:rsidR="009A01CC" w:rsidP="00155F4B" w:rsidRDefault="009A01CC" w14:paraId="45927CF7" w14:textId="27948053">
            <w:pPr>
              <w:pStyle w:val="TableParagraph"/>
              <w:ind w:left="0" w:right="161"/>
              <w:rPr>
                <w:sz w:val="24"/>
              </w:rPr>
            </w:pPr>
            <w:r>
              <w:rPr>
                <w:color w:val="2E2E2E"/>
                <w:sz w:val="24"/>
              </w:rPr>
              <w:t xml:space="preserve">A </w:t>
            </w:r>
            <w:r w:rsidR="00155F4B">
              <w:rPr>
                <w:color w:val="2E2E2E"/>
                <w:sz w:val="24"/>
              </w:rPr>
              <w:t>referral for</w:t>
            </w:r>
            <w:r>
              <w:rPr>
                <w:color w:val="2E2E2E"/>
                <w:sz w:val="24"/>
              </w:rPr>
              <w:t xml:space="preserve"> the Physical Disability Service can be made for any equipment that the child may</w:t>
            </w:r>
            <w:r>
              <w:rPr>
                <w:color w:val="2E2E2E"/>
                <w:spacing w:val="-4"/>
                <w:sz w:val="24"/>
              </w:rPr>
              <w:t xml:space="preserve"> </w:t>
            </w:r>
            <w:r>
              <w:rPr>
                <w:color w:val="2E2E2E"/>
                <w:sz w:val="24"/>
              </w:rPr>
              <w:t>need</w:t>
            </w:r>
            <w:r>
              <w:rPr>
                <w:color w:val="2E2E2E"/>
                <w:spacing w:val="-4"/>
                <w:sz w:val="24"/>
              </w:rPr>
              <w:t xml:space="preserve"> </w:t>
            </w:r>
            <w:r>
              <w:rPr>
                <w:color w:val="2E2E2E"/>
                <w:sz w:val="24"/>
              </w:rPr>
              <w:t>whilst</w:t>
            </w:r>
            <w:r>
              <w:rPr>
                <w:color w:val="2E2E2E"/>
                <w:spacing w:val="-3"/>
                <w:sz w:val="24"/>
              </w:rPr>
              <w:t xml:space="preserve"> </w:t>
            </w:r>
            <w:r>
              <w:rPr>
                <w:color w:val="2E2E2E"/>
                <w:sz w:val="24"/>
              </w:rPr>
              <w:t>in</w:t>
            </w:r>
            <w:r>
              <w:rPr>
                <w:color w:val="2E2E2E"/>
                <w:spacing w:val="-4"/>
                <w:sz w:val="24"/>
              </w:rPr>
              <w:t xml:space="preserve"> </w:t>
            </w:r>
            <w:r>
              <w:rPr>
                <w:color w:val="2E2E2E"/>
                <w:sz w:val="24"/>
              </w:rPr>
              <w:t>school,</w:t>
            </w:r>
            <w:r>
              <w:rPr>
                <w:color w:val="2E2E2E"/>
                <w:spacing w:val="-3"/>
                <w:sz w:val="24"/>
              </w:rPr>
              <w:t xml:space="preserve"> </w:t>
            </w:r>
            <w:r>
              <w:rPr>
                <w:color w:val="2E2E2E"/>
                <w:sz w:val="24"/>
              </w:rPr>
              <w:t>such</w:t>
            </w:r>
            <w:r>
              <w:rPr>
                <w:color w:val="2E2E2E"/>
                <w:spacing w:val="-4"/>
                <w:sz w:val="24"/>
              </w:rPr>
              <w:t xml:space="preserve"> </w:t>
            </w:r>
            <w:r>
              <w:rPr>
                <w:color w:val="2E2E2E"/>
                <w:sz w:val="24"/>
              </w:rPr>
              <w:t>as</w:t>
            </w:r>
            <w:r>
              <w:rPr>
                <w:color w:val="2E2E2E"/>
                <w:spacing w:val="-4"/>
                <w:sz w:val="24"/>
              </w:rPr>
              <w:t xml:space="preserve"> </w:t>
            </w:r>
            <w:r>
              <w:rPr>
                <w:color w:val="2E2E2E"/>
                <w:sz w:val="24"/>
              </w:rPr>
              <w:t>plinths,</w:t>
            </w:r>
            <w:r>
              <w:rPr>
                <w:color w:val="2E2E2E"/>
                <w:spacing w:val="-5"/>
                <w:sz w:val="24"/>
              </w:rPr>
              <w:t xml:space="preserve"> </w:t>
            </w:r>
            <w:r>
              <w:rPr>
                <w:color w:val="2E2E2E"/>
                <w:sz w:val="24"/>
              </w:rPr>
              <w:t>walking</w:t>
            </w:r>
            <w:r>
              <w:rPr>
                <w:color w:val="2E2E2E"/>
                <w:spacing w:val="-4"/>
                <w:sz w:val="24"/>
              </w:rPr>
              <w:t xml:space="preserve"> </w:t>
            </w:r>
            <w:r>
              <w:rPr>
                <w:color w:val="2E2E2E"/>
                <w:sz w:val="24"/>
              </w:rPr>
              <w:t>aids,</w:t>
            </w:r>
            <w:r>
              <w:rPr>
                <w:color w:val="2E2E2E"/>
                <w:spacing w:val="-5"/>
                <w:sz w:val="24"/>
              </w:rPr>
              <w:t xml:space="preserve"> </w:t>
            </w:r>
            <w:r>
              <w:rPr>
                <w:color w:val="2E2E2E"/>
                <w:sz w:val="24"/>
              </w:rPr>
              <w:t>personal</w:t>
            </w:r>
            <w:r>
              <w:rPr>
                <w:color w:val="2E2E2E"/>
                <w:spacing w:val="-5"/>
                <w:sz w:val="24"/>
              </w:rPr>
              <w:t xml:space="preserve"> </w:t>
            </w:r>
            <w:r>
              <w:rPr>
                <w:color w:val="2E2E2E"/>
                <w:sz w:val="24"/>
              </w:rPr>
              <w:t>care</w:t>
            </w:r>
            <w:r>
              <w:rPr>
                <w:color w:val="2E2E2E"/>
                <w:spacing w:val="-3"/>
                <w:sz w:val="24"/>
              </w:rPr>
              <w:t xml:space="preserve"> </w:t>
            </w:r>
            <w:r>
              <w:rPr>
                <w:color w:val="2E2E2E"/>
                <w:sz w:val="24"/>
              </w:rPr>
              <w:t>requirements</w:t>
            </w:r>
            <w:r>
              <w:rPr>
                <w:color w:val="2E2E2E"/>
                <w:spacing w:val="-4"/>
                <w:sz w:val="24"/>
              </w:rPr>
              <w:t xml:space="preserve"> </w:t>
            </w:r>
            <w:r>
              <w:rPr>
                <w:color w:val="2E2E2E"/>
                <w:sz w:val="24"/>
              </w:rPr>
              <w:t>etc.</w:t>
            </w:r>
          </w:p>
          <w:p w:rsidR="009A01CC" w:rsidP="00155F4B" w:rsidRDefault="009A01CC" w14:paraId="1FD0E4C7" w14:textId="2F2A34A5">
            <w:pPr>
              <w:pStyle w:val="TableParagraph"/>
              <w:spacing w:before="267"/>
              <w:ind w:left="0"/>
              <w:rPr>
                <w:sz w:val="24"/>
              </w:rPr>
            </w:pPr>
            <w:r>
              <w:rPr>
                <w:color w:val="2E2E2E"/>
                <w:sz w:val="24"/>
              </w:rPr>
              <w:t>The</w:t>
            </w:r>
            <w:r>
              <w:rPr>
                <w:color w:val="2E2E2E"/>
                <w:spacing w:val="-1"/>
                <w:sz w:val="24"/>
              </w:rPr>
              <w:t xml:space="preserve"> </w:t>
            </w:r>
            <w:r>
              <w:rPr>
                <w:color w:val="2E2E2E"/>
                <w:sz w:val="24"/>
              </w:rPr>
              <w:t>service</w:t>
            </w:r>
            <w:r>
              <w:rPr>
                <w:color w:val="2E2E2E"/>
                <w:spacing w:val="-1"/>
                <w:sz w:val="24"/>
              </w:rPr>
              <w:t xml:space="preserve"> </w:t>
            </w:r>
            <w:r>
              <w:rPr>
                <w:color w:val="2E2E2E"/>
                <w:sz w:val="24"/>
              </w:rPr>
              <w:t>also</w:t>
            </w:r>
            <w:r>
              <w:rPr>
                <w:color w:val="2E2E2E"/>
                <w:spacing w:val="-4"/>
                <w:sz w:val="24"/>
              </w:rPr>
              <w:t xml:space="preserve"> </w:t>
            </w:r>
            <w:r w:rsidR="00155F4B">
              <w:rPr>
                <w:color w:val="2E2E2E"/>
                <w:sz w:val="24"/>
              </w:rPr>
              <w:t>provides</w:t>
            </w:r>
            <w:r>
              <w:rPr>
                <w:color w:val="2E2E2E"/>
                <w:spacing w:val="-3"/>
                <w:sz w:val="24"/>
              </w:rPr>
              <w:t xml:space="preserve"> </w:t>
            </w:r>
            <w:r>
              <w:rPr>
                <w:color w:val="2E2E2E"/>
                <w:sz w:val="24"/>
              </w:rPr>
              <w:t>training</w:t>
            </w:r>
            <w:r>
              <w:rPr>
                <w:color w:val="2E2E2E"/>
                <w:spacing w:val="-4"/>
                <w:sz w:val="24"/>
              </w:rPr>
              <w:t xml:space="preserve"> </w:t>
            </w:r>
            <w:r>
              <w:rPr>
                <w:color w:val="2E2E2E"/>
                <w:sz w:val="24"/>
              </w:rPr>
              <w:t>for</w:t>
            </w:r>
            <w:r>
              <w:rPr>
                <w:color w:val="2E2E2E"/>
                <w:spacing w:val="-1"/>
                <w:sz w:val="24"/>
              </w:rPr>
              <w:t xml:space="preserve"> </w:t>
            </w:r>
            <w:r>
              <w:rPr>
                <w:color w:val="2E2E2E"/>
                <w:sz w:val="24"/>
              </w:rPr>
              <w:t>staff</w:t>
            </w:r>
            <w:r>
              <w:rPr>
                <w:color w:val="2E2E2E"/>
                <w:spacing w:val="-1"/>
                <w:sz w:val="24"/>
              </w:rPr>
              <w:t xml:space="preserve"> </w:t>
            </w:r>
            <w:r>
              <w:rPr>
                <w:color w:val="2E2E2E"/>
                <w:sz w:val="24"/>
              </w:rPr>
              <w:t>and</w:t>
            </w:r>
            <w:r>
              <w:rPr>
                <w:color w:val="2E2E2E"/>
                <w:spacing w:val="-3"/>
                <w:sz w:val="24"/>
              </w:rPr>
              <w:t xml:space="preserve"> </w:t>
            </w:r>
            <w:r>
              <w:rPr>
                <w:color w:val="2E2E2E"/>
                <w:sz w:val="24"/>
              </w:rPr>
              <w:t>support</w:t>
            </w:r>
            <w:r>
              <w:rPr>
                <w:color w:val="2E2E2E"/>
                <w:spacing w:val="-3"/>
                <w:sz w:val="24"/>
              </w:rPr>
              <w:t xml:space="preserve"> </w:t>
            </w:r>
            <w:r>
              <w:rPr>
                <w:color w:val="2E2E2E"/>
                <w:sz w:val="24"/>
              </w:rPr>
              <w:t>in</w:t>
            </w:r>
            <w:r>
              <w:rPr>
                <w:color w:val="2E2E2E"/>
                <w:spacing w:val="-3"/>
                <w:sz w:val="24"/>
              </w:rPr>
              <w:t xml:space="preserve"> </w:t>
            </w:r>
            <w:r>
              <w:rPr>
                <w:color w:val="2E2E2E"/>
                <w:sz w:val="24"/>
              </w:rPr>
              <w:t>writing</w:t>
            </w:r>
            <w:r>
              <w:rPr>
                <w:color w:val="2E2E2E"/>
                <w:spacing w:val="-4"/>
                <w:sz w:val="24"/>
              </w:rPr>
              <w:t xml:space="preserve"> </w:t>
            </w:r>
            <w:r>
              <w:rPr>
                <w:color w:val="2E2E2E"/>
                <w:sz w:val="24"/>
              </w:rPr>
              <w:t>health</w:t>
            </w:r>
            <w:r>
              <w:rPr>
                <w:color w:val="2E2E2E"/>
                <w:spacing w:val="-3"/>
                <w:sz w:val="24"/>
              </w:rPr>
              <w:t xml:space="preserve"> </w:t>
            </w:r>
            <w:r>
              <w:rPr>
                <w:color w:val="2E2E2E"/>
                <w:sz w:val="24"/>
              </w:rPr>
              <w:t>care</w:t>
            </w:r>
            <w:r>
              <w:rPr>
                <w:color w:val="2E2E2E"/>
                <w:spacing w:val="-1"/>
                <w:sz w:val="24"/>
              </w:rPr>
              <w:t xml:space="preserve"> </w:t>
            </w:r>
            <w:r>
              <w:rPr>
                <w:color w:val="2E2E2E"/>
                <w:sz w:val="24"/>
              </w:rPr>
              <w:t>plans,</w:t>
            </w:r>
            <w:r>
              <w:rPr>
                <w:color w:val="2E2E2E"/>
                <w:spacing w:val="-2"/>
                <w:sz w:val="24"/>
              </w:rPr>
              <w:t xml:space="preserve"> </w:t>
            </w:r>
            <w:r>
              <w:rPr>
                <w:color w:val="2E2E2E"/>
                <w:sz w:val="24"/>
              </w:rPr>
              <w:t xml:space="preserve">risk assessments and intimate care </w:t>
            </w:r>
            <w:r w:rsidR="00D05554">
              <w:rPr>
                <w:color w:val="2E2E2E"/>
                <w:sz w:val="24"/>
              </w:rPr>
              <w:t>plans</w:t>
            </w:r>
            <w:r>
              <w:rPr>
                <w:color w:val="2E2E2E"/>
                <w:sz w:val="24"/>
              </w:rPr>
              <w:t xml:space="preserve"> as required.</w:t>
            </w:r>
          </w:p>
          <w:p w:rsidR="009A01CC" w:rsidP="00155F4B" w:rsidRDefault="009A01CC" w14:paraId="2BE55FFD" w14:textId="1C74E6A4">
            <w:pPr>
              <w:pStyle w:val="TableParagraph"/>
              <w:spacing w:before="282"/>
              <w:ind w:left="0" w:right="161"/>
              <w:rPr>
                <w:sz w:val="24"/>
              </w:rPr>
            </w:pPr>
            <w:r>
              <w:rPr>
                <w:color w:val="2E2E2E"/>
                <w:sz w:val="24"/>
              </w:rPr>
              <w:t>A</w:t>
            </w:r>
            <w:r>
              <w:rPr>
                <w:color w:val="2E2E2E"/>
                <w:spacing w:val="-2"/>
                <w:sz w:val="24"/>
              </w:rPr>
              <w:t xml:space="preserve"> </w:t>
            </w:r>
            <w:r>
              <w:rPr>
                <w:color w:val="2E2E2E"/>
                <w:sz w:val="24"/>
              </w:rPr>
              <w:t>referral</w:t>
            </w:r>
            <w:r>
              <w:rPr>
                <w:color w:val="2E2E2E"/>
                <w:spacing w:val="-4"/>
                <w:sz w:val="24"/>
              </w:rPr>
              <w:t xml:space="preserve"> </w:t>
            </w:r>
            <w:r>
              <w:rPr>
                <w:color w:val="2E2E2E"/>
                <w:sz w:val="24"/>
              </w:rPr>
              <w:t>for</w:t>
            </w:r>
            <w:r>
              <w:rPr>
                <w:color w:val="2E2E2E"/>
                <w:spacing w:val="-4"/>
                <w:sz w:val="24"/>
              </w:rPr>
              <w:t xml:space="preserve"> </w:t>
            </w:r>
            <w:r>
              <w:rPr>
                <w:color w:val="2E2E2E"/>
                <w:sz w:val="24"/>
              </w:rPr>
              <w:t>inclusive</w:t>
            </w:r>
            <w:r>
              <w:rPr>
                <w:color w:val="2E2E2E"/>
                <w:spacing w:val="-5"/>
                <w:sz w:val="24"/>
              </w:rPr>
              <w:t xml:space="preserve"> </w:t>
            </w:r>
            <w:r>
              <w:rPr>
                <w:color w:val="2E2E2E"/>
                <w:sz w:val="24"/>
              </w:rPr>
              <w:t>technology</w:t>
            </w:r>
            <w:r>
              <w:rPr>
                <w:color w:val="2E2E2E"/>
                <w:spacing w:val="-4"/>
                <w:sz w:val="24"/>
              </w:rPr>
              <w:t xml:space="preserve"> </w:t>
            </w:r>
            <w:r>
              <w:rPr>
                <w:color w:val="2E2E2E"/>
                <w:sz w:val="24"/>
              </w:rPr>
              <w:t>can</w:t>
            </w:r>
            <w:r>
              <w:rPr>
                <w:color w:val="2E2E2E"/>
                <w:spacing w:val="-2"/>
                <w:sz w:val="24"/>
              </w:rPr>
              <w:t xml:space="preserve"> </w:t>
            </w:r>
            <w:r>
              <w:rPr>
                <w:color w:val="2E2E2E"/>
                <w:sz w:val="24"/>
              </w:rPr>
              <w:t>also</w:t>
            </w:r>
            <w:r>
              <w:rPr>
                <w:color w:val="2E2E2E"/>
                <w:spacing w:val="-5"/>
                <w:sz w:val="24"/>
              </w:rPr>
              <w:t xml:space="preserve"> </w:t>
            </w:r>
            <w:r>
              <w:rPr>
                <w:color w:val="2E2E2E"/>
                <w:sz w:val="24"/>
              </w:rPr>
              <w:t>be</w:t>
            </w:r>
            <w:r>
              <w:rPr>
                <w:color w:val="2E2E2E"/>
                <w:spacing w:val="-5"/>
                <w:sz w:val="24"/>
              </w:rPr>
              <w:t xml:space="preserve"> </w:t>
            </w:r>
            <w:r>
              <w:rPr>
                <w:color w:val="2E2E2E"/>
                <w:sz w:val="24"/>
              </w:rPr>
              <w:t>made</w:t>
            </w:r>
            <w:r>
              <w:rPr>
                <w:color w:val="2E2E2E"/>
                <w:spacing w:val="-2"/>
                <w:sz w:val="24"/>
              </w:rPr>
              <w:t xml:space="preserve"> </w:t>
            </w:r>
            <w:r>
              <w:rPr>
                <w:color w:val="2E2E2E"/>
                <w:sz w:val="24"/>
              </w:rPr>
              <w:t>if</w:t>
            </w:r>
            <w:r>
              <w:rPr>
                <w:color w:val="2E2E2E"/>
                <w:spacing w:val="-4"/>
                <w:sz w:val="24"/>
              </w:rPr>
              <w:t xml:space="preserve"> </w:t>
            </w:r>
            <w:r>
              <w:rPr>
                <w:color w:val="2E2E2E"/>
                <w:sz w:val="24"/>
              </w:rPr>
              <w:t>the</w:t>
            </w:r>
            <w:r>
              <w:rPr>
                <w:color w:val="2E2E2E"/>
                <w:spacing w:val="-5"/>
                <w:sz w:val="24"/>
              </w:rPr>
              <w:t xml:space="preserve"> </w:t>
            </w:r>
            <w:r>
              <w:rPr>
                <w:color w:val="2E2E2E"/>
                <w:sz w:val="24"/>
              </w:rPr>
              <w:t>school</w:t>
            </w:r>
            <w:r>
              <w:rPr>
                <w:color w:val="2E2E2E"/>
                <w:spacing w:val="-5"/>
                <w:sz w:val="24"/>
              </w:rPr>
              <w:t xml:space="preserve"> </w:t>
            </w:r>
            <w:r w:rsidR="00155F4B">
              <w:rPr>
                <w:color w:val="2E2E2E"/>
                <w:sz w:val="24"/>
              </w:rPr>
              <w:t>feels</w:t>
            </w:r>
            <w:r>
              <w:rPr>
                <w:color w:val="2E2E2E"/>
                <w:spacing w:val="-4"/>
                <w:sz w:val="24"/>
              </w:rPr>
              <w:t xml:space="preserve"> </w:t>
            </w:r>
            <w:r>
              <w:rPr>
                <w:color w:val="2E2E2E"/>
                <w:sz w:val="24"/>
              </w:rPr>
              <w:t>that</w:t>
            </w:r>
            <w:r>
              <w:rPr>
                <w:color w:val="2E2E2E"/>
                <w:spacing w:val="-4"/>
                <w:sz w:val="24"/>
              </w:rPr>
              <w:t xml:space="preserve"> </w:t>
            </w:r>
            <w:r>
              <w:rPr>
                <w:color w:val="2E2E2E"/>
                <w:sz w:val="24"/>
              </w:rPr>
              <w:t>they</w:t>
            </w:r>
            <w:r>
              <w:rPr>
                <w:color w:val="2E2E2E"/>
                <w:spacing w:val="-3"/>
                <w:sz w:val="24"/>
              </w:rPr>
              <w:t xml:space="preserve"> </w:t>
            </w:r>
            <w:r>
              <w:rPr>
                <w:color w:val="2E2E2E"/>
                <w:sz w:val="24"/>
              </w:rPr>
              <w:t>cannot meet the needs of the child with the technology already available in school.</w:t>
            </w:r>
          </w:p>
          <w:p w:rsidR="009A01CC" w:rsidRDefault="009A01CC" w14:paraId="50FF32D7" w14:textId="77777777"/>
        </w:tc>
      </w:tr>
    </w:tbl>
    <w:p w:rsidR="00155F4B" w:rsidP="00155F4B" w:rsidRDefault="00155F4B" w14:paraId="7A7DC6CD" w14:textId="6B891677">
      <w:pPr>
        <w:tabs>
          <w:tab w:val="left" w:pos="3000"/>
        </w:tabs>
      </w:pPr>
      <w:r>
        <w:lastRenderedPageBreak/>
        <w:tab/>
      </w:r>
    </w:p>
    <w:tbl>
      <w:tblPr>
        <w:tblStyle w:val="TableGrid"/>
        <w:tblW w:w="0" w:type="auto"/>
        <w:tblLook w:val="04A0" w:firstRow="1" w:lastRow="0" w:firstColumn="1" w:lastColumn="0" w:noHBand="0" w:noVBand="1"/>
      </w:tblPr>
      <w:tblGrid>
        <w:gridCol w:w="9016"/>
      </w:tblGrid>
      <w:tr w:rsidR="009A01CC" w:rsidTr="00155F4B" w14:paraId="6366466A" w14:textId="77777777">
        <w:tc>
          <w:tcPr>
            <w:tcW w:w="9016" w:type="dxa"/>
            <w:shd w:val="clear" w:color="auto" w:fill="FF8989"/>
          </w:tcPr>
          <w:p w:rsidR="00155F4B" w:rsidRDefault="00155F4B" w14:paraId="0552C60D" w14:textId="77777777">
            <w:pPr>
              <w:rPr>
                <w:b/>
              </w:rPr>
            </w:pPr>
          </w:p>
          <w:p w:rsidR="009A01CC" w:rsidRDefault="009A01CC" w14:paraId="36FCA6FA" w14:textId="77777777">
            <w:pPr>
              <w:rPr>
                <w:b/>
              </w:rPr>
            </w:pPr>
            <w:r>
              <w:rPr>
                <w:b/>
              </w:rPr>
              <w:t>What</w:t>
            </w:r>
            <w:r>
              <w:rPr>
                <w:b/>
                <w:spacing w:val="-1"/>
              </w:rPr>
              <w:t xml:space="preserve"> </w:t>
            </w:r>
            <w:r>
              <w:rPr>
                <w:b/>
              </w:rPr>
              <w:t>are</w:t>
            </w:r>
            <w:r>
              <w:rPr>
                <w:b/>
                <w:spacing w:val="-5"/>
              </w:rPr>
              <w:t xml:space="preserve"> </w:t>
            </w:r>
            <w:r>
              <w:rPr>
                <w:b/>
              </w:rPr>
              <w:t>the</w:t>
            </w:r>
            <w:r>
              <w:rPr>
                <w:b/>
                <w:spacing w:val="-3"/>
              </w:rPr>
              <w:t xml:space="preserve"> </w:t>
            </w:r>
            <w:r>
              <w:rPr>
                <w:b/>
              </w:rPr>
              <w:t>arrangements</w:t>
            </w:r>
            <w:r>
              <w:rPr>
                <w:b/>
                <w:spacing w:val="-3"/>
              </w:rPr>
              <w:t xml:space="preserve"> </w:t>
            </w:r>
            <w:r>
              <w:rPr>
                <w:b/>
              </w:rPr>
              <w:t>for</w:t>
            </w:r>
            <w:r>
              <w:rPr>
                <w:b/>
                <w:spacing w:val="-3"/>
              </w:rPr>
              <w:t xml:space="preserve"> </w:t>
            </w:r>
            <w:r>
              <w:rPr>
                <w:b/>
              </w:rPr>
              <w:t>consulting with</w:t>
            </w:r>
            <w:r>
              <w:rPr>
                <w:b/>
                <w:spacing w:val="-3"/>
              </w:rPr>
              <w:t xml:space="preserve"> </w:t>
            </w:r>
            <w:r>
              <w:rPr>
                <w:b/>
              </w:rPr>
              <w:t>me</w:t>
            </w:r>
            <w:r>
              <w:rPr>
                <w:b/>
                <w:spacing w:val="-3"/>
              </w:rPr>
              <w:t xml:space="preserve"> </w:t>
            </w:r>
            <w:r>
              <w:rPr>
                <w:b/>
              </w:rPr>
              <w:t>about</w:t>
            </w:r>
            <w:r>
              <w:rPr>
                <w:b/>
                <w:spacing w:val="-1"/>
              </w:rPr>
              <w:t xml:space="preserve"> </w:t>
            </w:r>
            <w:r>
              <w:rPr>
                <w:b/>
              </w:rPr>
              <w:t>my</w:t>
            </w:r>
            <w:r>
              <w:rPr>
                <w:b/>
                <w:spacing w:val="-3"/>
              </w:rPr>
              <w:t xml:space="preserve"> </w:t>
            </w:r>
            <w:r>
              <w:rPr>
                <w:b/>
              </w:rPr>
              <w:t>child</w:t>
            </w:r>
            <w:r>
              <w:rPr>
                <w:b/>
                <w:spacing w:val="-3"/>
              </w:rPr>
              <w:t xml:space="preserve"> </w:t>
            </w:r>
            <w:r>
              <w:rPr>
                <w:b/>
              </w:rPr>
              <w:t>with</w:t>
            </w:r>
            <w:r>
              <w:rPr>
                <w:b/>
                <w:spacing w:val="-5"/>
              </w:rPr>
              <w:t xml:space="preserve"> </w:t>
            </w:r>
            <w:r>
              <w:rPr>
                <w:b/>
              </w:rPr>
              <w:t>SEND?</w:t>
            </w:r>
            <w:r>
              <w:rPr>
                <w:b/>
                <w:spacing w:val="-3"/>
              </w:rPr>
              <w:t xml:space="preserve"> </w:t>
            </w:r>
            <w:r>
              <w:rPr>
                <w:b/>
              </w:rPr>
              <w:t>How</w:t>
            </w:r>
            <w:r>
              <w:rPr>
                <w:b/>
                <w:spacing w:val="-3"/>
              </w:rPr>
              <w:t xml:space="preserve"> </w:t>
            </w:r>
            <w:r>
              <w:rPr>
                <w:b/>
              </w:rPr>
              <w:t>will I be involved in the education of my child?</w:t>
            </w:r>
          </w:p>
          <w:p w:rsidR="00155F4B" w:rsidRDefault="00155F4B" w14:paraId="15832670" w14:textId="013264D4"/>
        </w:tc>
      </w:tr>
      <w:tr w:rsidR="009A01CC" w:rsidTr="009A01CC" w14:paraId="037B1B52" w14:textId="77777777">
        <w:tc>
          <w:tcPr>
            <w:tcW w:w="9016" w:type="dxa"/>
          </w:tcPr>
          <w:p w:rsidRPr="00D05554" w:rsidR="00D05554" w:rsidRDefault="00D05554" w14:paraId="2C1FDD89" w14:textId="77777777">
            <w:pPr>
              <w:rPr>
                <w:rFonts w:ascii="Calibri" w:hAnsi="Calibri" w:cs="Calibri"/>
              </w:rPr>
            </w:pPr>
            <w:r w:rsidRPr="00D05554">
              <w:rPr>
                <w:rFonts w:ascii="Calibri" w:hAnsi="Calibri" w:cs="Calibri"/>
              </w:rPr>
              <w:t>All stakeholders participate in target setting, assessment and review at SEN support plan meetings. We have a school council which gives pupils opportunities for pupil voice.</w:t>
            </w:r>
            <w:r>
              <w:rPr>
                <w:rFonts w:ascii="Calibri" w:hAnsi="Calibri" w:cs="Calibri"/>
              </w:rPr>
              <w:t xml:space="preserve"> </w:t>
            </w:r>
          </w:p>
          <w:p w:rsidRPr="00D05554" w:rsidR="00D05554" w:rsidP="00D05554" w:rsidRDefault="00D05554" w14:paraId="526530ED" w14:textId="794289DA">
            <w:pPr>
              <w:pStyle w:val="Default"/>
            </w:pPr>
            <w:r w:rsidRPr="00D05554">
              <w:rPr>
                <w:color w:val="2E2E2E"/>
              </w:rPr>
              <w:t>The views of the child are important to us and are always so</w:t>
            </w:r>
            <w:r>
              <w:rPr>
                <w:color w:val="2E2E2E"/>
              </w:rPr>
              <w:t>ught</w:t>
            </w:r>
            <w:r w:rsidRPr="00D05554">
              <w:rPr>
                <w:color w:val="2E2E2E"/>
              </w:rPr>
              <w:t xml:space="preserve"> when preparing for a review with parents and other agencies. </w:t>
            </w:r>
          </w:p>
          <w:p w:rsidRPr="00D05554" w:rsidR="009A01CC" w:rsidRDefault="009A01CC" w14:paraId="65A84565" w14:textId="2492BB15">
            <w:pPr>
              <w:rPr>
                <w:rFonts w:ascii="Calibri" w:hAnsi="Calibri" w:cs="Calibri"/>
              </w:rPr>
            </w:pPr>
          </w:p>
        </w:tc>
      </w:tr>
    </w:tbl>
    <w:p w:rsidR="009A01CC" w:rsidRDefault="009A01CC" w14:paraId="20240AC3" w14:textId="77777777"/>
    <w:tbl>
      <w:tblPr>
        <w:tblStyle w:val="TableGrid"/>
        <w:tblW w:w="0" w:type="auto"/>
        <w:tblLook w:val="04A0" w:firstRow="1" w:lastRow="0" w:firstColumn="1" w:lastColumn="0" w:noHBand="0" w:noVBand="1"/>
      </w:tblPr>
      <w:tblGrid>
        <w:gridCol w:w="9016"/>
      </w:tblGrid>
      <w:tr w:rsidR="007C35B8" w:rsidTr="00155F4B" w14:paraId="0C4F7C0F" w14:textId="77777777">
        <w:tc>
          <w:tcPr>
            <w:tcW w:w="9016" w:type="dxa"/>
            <w:shd w:val="clear" w:color="auto" w:fill="FF8989"/>
          </w:tcPr>
          <w:p w:rsidR="00155F4B" w:rsidRDefault="00155F4B" w14:paraId="01B52582" w14:textId="77777777">
            <w:pPr>
              <w:rPr>
                <w:b/>
              </w:rPr>
            </w:pPr>
          </w:p>
          <w:p w:rsidR="007C35B8" w:rsidRDefault="007C35B8" w14:paraId="6D56D59F" w14:textId="77777777">
            <w:pPr>
              <w:rPr>
                <w:b/>
                <w:spacing w:val="-2"/>
              </w:rPr>
            </w:pPr>
            <w:r>
              <w:rPr>
                <w:b/>
              </w:rPr>
              <w:t>What</w:t>
            </w:r>
            <w:r>
              <w:rPr>
                <w:b/>
                <w:spacing w:val="-2"/>
              </w:rPr>
              <w:t xml:space="preserve"> </w:t>
            </w:r>
            <w:r>
              <w:rPr>
                <w:b/>
              </w:rPr>
              <w:t>do</w:t>
            </w:r>
            <w:r>
              <w:rPr>
                <w:b/>
                <w:spacing w:val="1"/>
              </w:rPr>
              <w:t xml:space="preserve"> </w:t>
            </w:r>
            <w:r>
              <w:rPr>
                <w:b/>
              </w:rPr>
              <w:t>I</w:t>
            </w:r>
            <w:r>
              <w:rPr>
                <w:b/>
                <w:spacing w:val="-2"/>
              </w:rPr>
              <w:t xml:space="preserve"> </w:t>
            </w:r>
            <w:r>
              <w:rPr>
                <w:b/>
              </w:rPr>
              <w:t>do</w:t>
            </w:r>
            <w:r>
              <w:rPr>
                <w:b/>
                <w:spacing w:val="-2"/>
              </w:rPr>
              <w:t xml:space="preserve"> </w:t>
            </w:r>
            <w:r>
              <w:rPr>
                <w:b/>
              </w:rPr>
              <w:t>if</w:t>
            </w:r>
            <w:r>
              <w:rPr>
                <w:b/>
                <w:spacing w:val="-2"/>
              </w:rPr>
              <w:t xml:space="preserve"> </w:t>
            </w:r>
            <w:r>
              <w:rPr>
                <w:b/>
              </w:rPr>
              <w:t>I</w:t>
            </w:r>
            <w:r>
              <w:rPr>
                <w:b/>
                <w:spacing w:val="-1"/>
              </w:rPr>
              <w:t xml:space="preserve"> </w:t>
            </w:r>
            <w:r>
              <w:rPr>
                <w:b/>
              </w:rPr>
              <w:t>have</w:t>
            </w:r>
            <w:r>
              <w:rPr>
                <w:b/>
                <w:spacing w:val="-2"/>
              </w:rPr>
              <w:t xml:space="preserve"> </w:t>
            </w:r>
            <w:r>
              <w:rPr>
                <w:b/>
              </w:rPr>
              <w:t>a</w:t>
            </w:r>
            <w:r>
              <w:rPr>
                <w:b/>
                <w:spacing w:val="-1"/>
              </w:rPr>
              <w:t xml:space="preserve"> </w:t>
            </w:r>
            <w:r>
              <w:rPr>
                <w:b/>
              </w:rPr>
              <w:t>concern</w:t>
            </w:r>
            <w:r>
              <w:rPr>
                <w:b/>
                <w:spacing w:val="-1"/>
              </w:rPr>
              <w:t xml:space="preserve"> </w:t>
            </w:r>
            <w:r>
              <w:rPr>
                <w:b/>
              </w:rPr>
              <w:t>or</w:t>
            </w:r>
            <w:r>
              <w:rPr>
                <w:b/>
                <w:spacing w:val="-2"/>
              </w:rPr>
              <w:t xml:space="preserve"> </w:t>
            </w:r>
            <w:r>
              <w:rPr>
                <w:b/>
              </w:rPr>
              <w:t>complaint</w:t>
            </w:r>
            <w:r>
              <w:rPr>
                <w:b/>
                <w:spacing w:val="-1"/>
              </w:rPr>
              <w:t xml:space="preserve"> </w:t>
            </w:r>
            <w:r>
              <w:rPr>
                <w:b/>
              </w:rPr>
              <w:t>about</w:t>
            </w:r>
            <w:r>
              <w:rPr>
                <w:b/>
                <w:spacing w:val="-2"/>
              </w:rPr>
              <w:t xml:space="preserve"> </w:t>
            </w:r>
            <w:r>
              <w:rPr>
                <w:b/>
              </w:rPr>
              <w:t>the</w:t>
            </w:r>
            <w:r>
              <w:rPr>
                <w:b/>
                <w:spacing w:val="-1"/>
              </w:rPr>
              <w:t xml:space="preserve"> </w:t>
            </w:r>
            <w:r>
              <w:rPr>
                <w:b/>
              </w:rPr>
              <w:t>SEND</w:t>
            </w:r>
            <w:r>
              <w:rPr>
                <w:b/>
                <w:spacing w:val="-2"/>
              </w:rPr>
              <w:t xml:space="preserve"> provision?</w:t>
            </w:r>
          </w:p>
          <w:p w:rsidR="00155F4B" w:rsidRDefault="00155F4B" w14:paraId="35F17CDA" w14:textId="159EA1E2"/>
        </w:tc>
      </w:tr>
      <w:tr w:rsidR="007C35B8" w:rsidTr="007C35B8" w14:paraId="0414408F" w14:textId="77777777">
        <w:tc>
          <w:tcPr>
            <w:tcW w:w="9016" w:type="dxa"/>
          </w:tcPr>
          <w:p w:rsidR="007C35B8" w:rsidRDefault="00A955AF" w14:paraId="4A36A8CF" w14:textId="60124A7A">
            <w:pPr>
              <w:rPr>
                <w:rFonts w:ascii="Calibri" w:hAnsi="Calibri" w:cs="Calibri"/>
              </w:rPr>
            </w:pPr>
            <w:r w:rsidRPr="00A955AF">
              <w:rPr>
                <w:rFonts w:ascii="Calibri" w:hAnsi="Calibri" w:cs="Calibri"/>
              </w:rPr>
              <w:t>If a parent/ carer has any concerns or complaints regarding the care or welfare of their child, an appointment can be made to speak to the SEND</w:t>
            </w:r>
            <w:r w:rsidR="00155F4B">
              <w:rPr>
                <w:rFonts w:ascii="Calibri" w:hAnsi="Calibri" w:cs="Calibri"/>
              </w:rPr>
              <w:t>C</w:t>
            </w:r>
            <w:r w:rsidRPr="00A955AF">
              <w:rPr>
                <w:rFonts w:ascii="Calibri" w:hAnsi="Calibri" w:cs="Calibri"/>
              </w:rPr>
              <w:t>o, who will be able to give advice on formal procedures for complaint.</w:t>
            </w:r>
          </w:p>
          <w:p w:rsidRPr="00A955AF" w:rsidR="00155F4B" w:rsidRDefault="00155F4B" w14:paraId="6056FC27" w14:textId="6545E6A0">
            <w:pPr>
              <w:rPr>
                <w:rFonts w:ascii="Calibri" w:hAnsi="Calibri" w:cs="Calibri"/>
              </w:rPr>
            </w:pPr>
          </w:p>
        </w:tc>
      </w:tr>
    </w:tbl>
    <w:p w:rsidR="007C35B8" w:rsidRDefault="007C35B8" w14:paraId="51B47C54" w14:textId="77777777"/>
    <w:tbl>
      <w:tblPr>
        <w:tblStyle w:val="TableGrid"/>
        <w:tblW w:w="0" w:type="auto"/>
        <w:tblLook w:val="04A0" w:firstRow="1" w:lastRow="0" w:firstColumn="1" w:lastColumn="0" w:noHBand="0" w:noVBand="1"/>
      </w:tblPr>
      <w:tblGrid>
        <w:gridCol w:w="9016"/>
      </w:tblGrid>
      <w:tr w:rsidR="007C35B8" w:rsidTr="00155F4B" w14:paraId="2DA8DF88" w14:textId="77777777">
        <w:tc>
          <w:tcPr>
            <w:tcW w:w="9016" w:type="dxa"/>
            <w:shd w:val="clear" w:color="auto" w:fill="FF8989"/>
          </w:tcPr>
          <w:p w:rsidR="00155F4B" w:rsidRDefault="00155F4B" w14:paraId="76D5FC19" w14:textId="77777777">
            <w:pPr>
              <w:rPr>
                <w:b/>
              </w:rPr>
            </w:pPr>
          </w:p>
          <w:p w:rsidR="007C35B8" w:rsidRDefault="007C35B8" w14:paraId="64D30D25" w14:textId="77777777">
            <w:pPr>
              <w:rPr>
                <w:b/>
              </w:rPr>
            </w:pPr>
            <w:r>
              <w:rPr>
                <w:b/>
              </w:rPr>
              <w:t>How our governing body involves other organisations and services (e.g. health, social care,</w:t>
            </w:r>
            <w:r>
              <w:rPr>
                <w:b/>
                <w:spacing w:val="-3"/>
              </w:rPr>
              <w:t xml:space="preserve"> </w:t>
            </w:r>
            <w:r>
              <w:rPr>
                <w:b/>
              </w:rPr>
              <w:t>local</w:t>
            </w:r>
            <w:r>
              <w:rPr>
                <w:b/>
                <w:spacing w:val="-5"/>
              </w:rPr>
              <w:t xml:space="preserve"> </w:t>
            </w:r>
            <w:r>
              <w:rPr>
                <w:b/>
              </w:rPr>
              <w:t>authority</w:t>
            </w:r>
            <w:r>
              <w:rPr>
                <w:b/>
                <w:spacing w:val="-4"/>
              </w:rPr>
              <w:t xml:space="preserve"> </w:t>
            </w:r>
            <w:r>
              <w:rPr>
                <w:b/>
              </w:rPr>
              <w:t>support</w:t>
            </w:r>
            <w:r>
              <w:rPr>
                <w:b/>
                <w:spacing w:val="-5"/>
              </w:rPr>
              <w:t xml:space="preserve"> </w:t>
            </w:r>
            <w:r>
              <w:rPr>
                <w:b/>
              </w:rPr>
              <w:t>services</w:t>
            </w:r>
            <w:r>
              <w:rPr>
                <w:b/>
                <w:spacing w:val="-4"/>
              </w:rPr>
              <w:t xml:space="preserve"> </w:t>
            </w:r>
            <w:r>
              <w:rPr>
                <w:b/>
              </w:rPr>
              <w:t>and</w:t>
            </w:r>
            <w:r>
              <w:rPr>
                <w:b/>
                <w:spacing w:val="-3"/>
              </w:rPr>
              <w:t xml:space="preserve"> </w:t>
            </w:r>
            <w:r>
              <w:rPr>
                <w:b/>
              </w:rPr>
              <w:t>voluntary</w:t>
            </w:r>
            <w:r>
              <w:rPr>
                <w:b/>
                <w:spacing w:val="-5"/>
              </w:rPr>
              <w:t xml:space="preserve"> </w:t>
            </w:r>
            <w:r>
              <w:rPr>
                <w:b/>
              </w:rPr>
              <w:t>organisations)</w:t>
            </w:r>
            <w:r>
              <w:rPr>
                <w:b/>
                <w:spacing w:val="-6"/>
              </w:rPr>
              <w:t xml:space="preserve"> </w:t>
            </w:r>
            <w:r>
              <w:rPr>
                <w:b/>
              </w:rPr>
              <w:t>in</w:t>
            </w:r>
            <w:r>
              <w:rPr>
                <w:b/>
                <w:spacing w:val="-3"/>
              </w:rPr>
              <w:t xml:space="preserve"> </w:t>
            </w:r>
            <w:r>
              <w:rPr>
                <w:b/>
              </w:rPr>
              <w:t>meeting</w:t>
            </w:r>
            <w:r>
              <w:rPr>
                <w:b/>
                <w:spacing w:val="-5"/>
              </w:rPr>
              <w:t xml:space="preserve"> </w:t>
            </w:r>
            <w:r>
              <w:rPr>
                <w:b/>
              </w:rPr>
              <w:t>the</w:t>
            </w:r>
            <w:r>
              <w:rPr>
                <w:b/>
                <w:spacing w:val="-7"/>
              </w:rPr>
              <w:t xml:space="preserve"> </w:t>
            </w:r>
            <w:r>
              <w:rPr>
                <w:b/>
              </w:rPr>
              <w:t>needs of children with SEND and supporting their families:</w:t>
            </w:r>
          </w:p>
          <w:p w:rsidR="00155F4B" w:rsidRDefault="00155F4B" w14:paraId="4528148B" w14:textId="2DF6F9B2"/>
        </w:tc>
      </w:tr>
      <w:tr w:rsidR="007C35B8" w:rsidTr="007C35B8" w14:paraId="47847DD7" w14:textId="77777777">
        <w:tc>
          <w:tcPr>
            <w:tcW w:w="9016" w:type="dxa"/>
          </w:tcPr>
          <w:p w:rsidRPr="00A955AF" w:rsidR="00A955AF" w:rsidP="00A955AF" w:rsidRDefault="00A955AF" w14:paraId="0716190E" w14:textId="77777777">
            <w:pPr>
              <w:pStyle w:val="Default"/>
            </w:pPr>
            <w:r w:rsidRPr="00A955AF">
              <w:rPr>
                <w:color w:val="2E2E2E"/>
              </w:rPr>
              <w:t xml:space="preserve">We invite and seek advice and support from external agencies in the identification and assessment of, and provision for, SEND. </w:t>
            </w:r>
          </w:p>
          <w:p w:rsidRPr="00A955AF" w:rsidR="00A955AF" w:rsidP="00A955AF" w:rsidRDefault="00A955AF" w14:paraId="75CBD32C" w14:textId="77777777">
            <w:pPr>
              <w:pStyle w:val="Default"/>
              <w:rPr>
                <w:color w:val="2E2E2E"/>
              </w:rPr>
            </w:pPr>
            <w:r w:rsidRPr="00A955AF">
              <w:rPr>
                <w:color w:val="2E2E2E"/>
              </w:rPr>
              <w:t xml:space="preserve">The SENDCo is the designated person responsible for liaising with the following: </w:t>
            </w:r>
          </w:p>
          <w:p w:rsidRPr="00A955AF" w:rsidR="00A955AF" w:rsidP="00155F4B" w:rsidRDefault="00A955AF" w14:paraId="27713BD1" w14:textId="77777777">
            <w:pPr>
              <w:pStyle w:val="Default"/>
              <w:rPr>
                <w:color w:val="2E2E2E"/>
              </w:rPr>
            </w:pPr>
            <w:r w:rsidRPr="00A955AF">
              <w:rPr>
                <w:color w:val="2E2E2E"/>
              </w:rPr>
              <w:t xml:space="preserve">• Education Psychology Service </w:t>
            </w:r>
          </w:p>
          <w:p w:rsidRPr="00A955AF" w:rsidR="00A955AF" w:rsidP="00155F4B" w:rsidRDefault="00A955AF" w14:paraId="3E108C14" w14:textId="77777777">
            <w:pPr>
              <w:pStyle w:val="Default"/>
              <w:rPr>
                <w:color w:val="2E2E2E"/>
              </w:rPr>
            </w:pPr>
            <w:r w:rsidRPr="00A955AF">
              <w:rPr>
                <w:color w:val="2E2E2E"/>
              </w:rPr>
              <w:t xml:space="preserve">• Behaviour Support Service </w:t>
            </w:r>
          </w:p>
          <w:p w:rsidRPr="00A955AF" w:rsidR="00A955AF" w:rsidP="00155F4B" w:rsidRDefault="00A955AF" w14:paraId="1BDABC3A" w14:textId="77777777">
            <w:pPr>
              <w:pStyle w:val="Default"/>
              <w:rPr>
                <w:color w:val="2E2E2E"/>
              </w:rPr>
            </w:pPr>
            <w:r w:rsidRPr="00A955AF">
              <w:rPr>
                <w:color w:val="2E2E2E"/>
              </w:rPr>
              <w:t xml:space="preserve">• Social Services </w:t>
            </w:r>
          </w:p>
          <w:p w:rsidRPr="00A955AF" w:rsidR="00A955AF" w:rsidP="00155F4B" w:rsidRDefault="00A955AF" w14:paraId="3173B232" w14:textId="77777777">
            <w:pPr>
              <w:pStyle w:val="Default"/>
              <w:rPr>
                <w:color w:val="2E2E2E"/>
              </w:rPr>
            </w:pPr>
            <w:r w:rsidRPr="00A955AF">
              <w:rPr>
                <w:color w:val="2E2E2E"/>
              </w:rPr>
              <w:t xml:space="preserve">• Speech and Language Service </w:t>
            </w:r>
          </w:p>
          <w:p w:rsidRPr="00A955AF" w:rsidR="00A955AF" w:rsidP="00155F4B" w:rsidRDefault="00A955AF" w14:paraId="3E87F9B0" w14:textId="77777777">
            <w:pPr>
              <w:pStyle w:val="Default"/>
              <w:rPr>
                <w:color w:val="2E2E2E"/>
              </w:rPr>
            </w:pPr>
            <w:r w:rsidRPr="00A955AF">
              <w:rPr>
                <w:color w:val="2E2E2E"/>
              </w:rPr>
              <w:t xml:space="preserve">• Language and Learning Support Service </w:t>
            </w:r>
          </w:p>
          <w:p w:rsidRPr="00A955AF" w:rsidR="00A955AF" w:rsidP="00A955AF" w:rsidRDefault="00A955AF" w14:paraId="0B4FF2CD" w14:textId="77777777">
            <w:pPr>
              <w:pStyle w:val="Default"/>
            </w:pPr>
          </w:p>
          <w:p w:rsidRPr="00A955AF" w:rsidR="00A955AF" w:rsidP="00A955AF" w:rsidRDefault="00A955AF" w14:paraId="71BB188E" w14:textId="77777777">
            <w:pPr>
              <w:rPr>
                <w:rFonts w:ascii="Calibri" w:hAnsi="Calibri" w:cs="Calibri"/>
                <w:color w:val="2E2E2E"/>
              </w:rPr>
            </w:pPr>
            <w:r w:rsidRPr="00A955AF">
              <w:rPr>
                <w:rFonts w:ascii="Calibri" w:hAnsi="Calibri" w:cs="Calibri"/>
                <w:color w:val="2E2E2E"/>
              </w:rPr>
              <w:lastRenderedPageBreak/>
              <w:t xml:space="preserve">In cases where a child is under observation or a cause for concern, focused meetings will be arranged with the appropriate agency. Parents will normally be invited to and </w:t>
            </w:r>
          </w:p>
          <w:p w:rsidRPr="00A955AF" w:rsidR="00A955AF" w:rsidP="00A955AF" w:rsidRDefault="00A955AF" w14:paraId="42941F60" w14:textId="6AEF0B81">
            <w:pPr>
              <w:pStyle w:val="Default"/>
            </w:pPr>
            <w:r w:rsidRPr="00A955AF">
              <w:rPr>
                <w:color w:val="2E2E2E"/>
              </w:rPr>
              <w:t xml:space="preserve">informed about any meetings held concerning their child unless there are over-riding safeguarding issues. </w:t>
            </w:r>
          </w:p>
        </w:tc>
      </w:tr>
    </w:tbl>
    <w:p w:rsidR="007C35B8" w:rsidRDefault="007C35B8" w14:paraId="32999D15" w14:textId="77777777"/>
    <w:tbl>
      <w:tblPr>
        <w:tblStyle w:val="TableGrid"/>
        <w:tblW w:w="0" w:type="auto"/>
        <w:tblLook w:val="04A0" w:firstRow="1" w:lastRow="0" w:firstColumn="1" w:lastColumn="0" w:noHBand="0" w:noVBand="1"/>
      </w:tblPr>
      <w:tblGrid>
        <w:gridCol w:w="9016"/>
      </w:tblGrid>
      <w:tr w:rsidR="007C35B8" w:rsidTr="00155F4B" w14:paraId="1C2B2841" w14:textId="77777777">
        <w:tc>
          <w:tcPr>
            <w:tcW w:w="9016" w:type="dxa"/>
            <w:shd w:val="clear" w:color="auto" w:fill="FF8989"/>
          </w:tcPr>
          <w:p w:rsidR="00155F4B" w:rsidP="007C35B8" w:rsidRDefault="00155F4B" w14:paraId="59601E56" w14:textId="77777777">
            <w:pPr>
              <w:rPr>
                <w:b/>
              </w:rPr>
            </w:pPr>
          </w:p>
          <w:p w:rsidR="007C35B8" w:rsidP="007C35B8" w:rsidRDefault="007C35B8" w14:paraId="4A96887B" w14:textId="77777777">
            <w:pPr>
              <w:rPr>
                <w:b/>
              </w:rPr>
            </w:pPr>
            <w:r>
              <w:rPr>
                <w:b/>
              </w:rPr>
              <w:t>How</w:t>
            </w:r>
            <w:r>
              <w:rPr>
                <w:b/>
                <w:spacing w:val="-3"/>
              </w:rPr>
              <w:t xml:space="preserve"> </w:t>
            </w:r>
            <w:r>
              <w:rPr>
                <w:b/>
              </w:rPr>
              <w:t>we</w:t>
            </w:r>
            <w:r>
              <w:rPr>
                <w:b/>
                <w:spacing w:val="-3"/>
              </w:rPr>
              <w:t xml:space="preserve"> </w:t>
            </w:r>
            <w:r>
              <w:rPr>
                <w:b/>
              </w:rPr>
              <w:t>can</w:t>
            </w:r>
            <w:r>
              <w:rPr>
                <w:b/>
                <w:spacing w:val="-2"/>
              </w:rPr>
              <w:t xml:space="preserve"> </w:t>
            </w:r>
            <w:r>
              <w:rPr>
                <w:b/>
              </w:rPr>
              <w:t>seek</w:t>
            </w:r>
            <w:r>
              <w:rPr>
                <w:b/>
                <w:spacing w:val="-3"/>
              </w:rPr>
              <w:t xml:space="preserve"> </w:t>
            </w:r>
            <w:r>
              <w:rPr>
                <w:b/>
              </w:rPr>
              <w:t>to</w:t>
            </w:r>
            <w:r>
              <w:rPr>
                <w:b/>
                <w:spacing w:val="-4"/>
              </w:rPr>
              <w:t xml:space="preserve"> </w:t>
            </w:r>
            <w:r>
              <w:rPr>
                <w:b/>
              </w:rPr>
              <w:t>signpost</w:t>
            </w:r>
            <w:r>
              <w:rPr>
                <w:b/>
                <w:spacing w:val="-4"/>
              </w:rPr>
              <w:t xml:space="preserve"> </w:t>
            </w:r>
            <w:r>
              <w:rPr>
                <w:b/>
              </w:rPr>
              <w:t>organisations,</w:t>
            </w:r>
            <w:r>
              <w:rPr>
                <w:b/>
                <w:spacing w:val="-4"/>
              </w:rPr>
              <w:t xml:space="preserve"> </w:t>
            </w:r>
            <w:r>
              <w:rPr>
                <w:b/>
              </w:rPr>
              <w:t>services</w:t>
            </w:r>
            <w:r>
              <w:rPr>
                <w:b/>
                <w:spacing w:val="-3"/>
              </w:rPr>
              <w:t xml:space="preserve"> </w:t>
            </w:r>
            <w:r>
              <w:rPr>
                <w:b/>
              </w:rPr>
              <w:t>etc</w:t>
            </w:r>
            <w:r>
              <w:rPr>
                <w:b/>
                <w:spacing w:val="-2"/>
              </w:rPr>
              <w:t xml:space="preserve"> </w:t>
            </w:r>
            <w:r>
              <w:rPr>
                <w:b/>
              </w:rPr>
              <w:t>who</w:t>
            </w:r>
            <w:r>
              <w:rPr>
                <w:b/>
                <w:spacing w:val="-2"/>
              </w:rPr>
              <w:t xml:space="preserve"> </w:t>
            </w:r>
            <w:r>
              <w:rPr>
                <w:b/>
              </w:rPr>
              <w:t>can</w:t>
            </w:r>
            <w:r>
              <w:rPr>
                <w:b/>
                <w:spacing w:val="-5"/>
              </w:rPr>
              <w:t xml:space="preserve"> </w:t>
            </w:r>
            <w:r>
              <w:rPr>
                <w:b/>
              </w:rPr>
              <w:t>provide</w:t>
            </w:r>
            <w:r>
              <w:rPr>
                <w:b/>
                <w:spacing w:val="-6"/>
              </w:rPr>
              <w:t xml:space="preserve"> </w:t>
            </w:r>
            <w:r>
              <w:rPr>
                <w:b/>
              </w:rPr>
              <w:t>additional support to parents/carers/children?</w:t>
            </w:r>
          </w:p>
          <w:p w:rsidR="00155F4B" w:rsidP="007C35B8" w:rsidRDefault="00155F4B" w14:paraId="29D6453E" w14:textId="0FAC204F"/>
        </w:tc>
      </w:tr>
      <w:tr w:rsidR="007C35B8" w:rsidTr="007C35B8" w14:paraId="1967B908" w14:textId="77777777">
        <w:tc>
          <w:tcPr>
            <w:tcW w:w="9016" w:type="dxa"/>
          </w:tcPr>
          <w:p w:rsidRPr="00A955AF" w:rsidR="00A955AF" w:rsidP="00A955AF" w:rsidRDefault="00A955AF" w14:paraId="55B6C72B" w14:textId="77777777">
            <w:pPr>
              <w:pStyle w:val="Default"/>
              <w:rPr>
                <w:color w:val="004D52"/>
              </w:rPr>
            </w:pPr>
            <w:r w:rsidRPr="00A955AF">
              <w:rPr>
                <w:color w:val="2E2E2E"/>
              </w:rPr>
              <w:t xml:space="preserve">Regular meetings with an experienced professional, provides opportunities for parents and school to discuss the needs of a child. The experienced staff member will have the knowledge to refer/signpost parents to services/groups that are relevant for their child’s needs. Alternatively, parents can access Nottinghamshire’s local offer website which contains information about services available to families. This can be found at: </w:t>
            </w:r>
            <w:r w:rsidRPr="00A955AF">
              <w:rPr>
                <w:color w:val="004D52"/>
              </w:rPr>
              <w:t xml:space="preserve">http://nottinghamshire.sendlocaloffer.org.uk </w:t>
            </w:r>
          </w:p>
          <w:p w:rsidR="007C35B8" w:rsidRDefault="007C35B8" w14:paraId="3EB3F917" w14:textId="50463F67"/>
        </w:tc>
      </w:tr>
    </w:tbl>
    <w:p w:rsidR="007C35B8" w:rsidRDefault="007C35B8" w14:paraId="26C10CE5" w14:textId="77777777"/>
    <w:tbl>
      <w:tblPr>
        <w:tblStyle w:val="TableGrid"/>
        <w:tblW w:w="0" w:type="auto"/>
        <w:tblLook w:val="04A0" w:firstRow="1" w:lastRow="0" w:firstColumn="1" w:lastColumn="0" w:noHBand="0" w:noVBand="1"/>
      </w:tblPr>
      <w:tblGrid>
        <w:gridCol w:w="9016"/>
      </w:tblGrid>
      <w:tr w:rsidR="007C35B8" w:rsidTr="00155F4B" w14:paraId="2544FBDE" w14:textId="77777777">
        <w:tc>
          <w:tcPr>
            <w:tcW w:w="9016" w:type="dxa"/>
            <w:shd w:val="clear" w:color="auto" w:fill="FF8989"/>
          </w:tcPr>
          <w:p w:rsidR="00155F4B" w:rsidRDefault="00155F4B" w14:paraId="45A9EC22" w14:textId="77777777">
            <w:pPr>
              <w:rPr>
                <w:b/>
              </w:rPr>
            </w:pPr>
          </w:p>
          <w:p w:rsidR="007C35B8" w:rsidRDefault="007C35B8" w14:paraId="570E1E3C" w14:textId="77777777">
            <w:pPr>
              <w:rPr>
                <w:b/>
                <w:spacing w:val="-5"/>
              </w:rPr>
            </w:pPr>
            <w:r>
              <w:rPr>
                <w:b/>
              </w:rPr>
              <w:t>How</w:t>
            </w:r>
            <w:r>
              <w:rPr>
                <w:b/>
                <w:spacing w:val="-3"/>
              </w:rPr>
              <w:t xml:space="preserve"> </w:t>
            </w:r>
            <w:r>
              <w:rPr>
                <w:b/>
              </w:rPr>
              <w:t>we</w:t>
            </w:r>
            <w:r>
              <w:rPr>
                <w:b/>
                <w:spacing w:val="-2"/>
              </w:rPr>
              <w:t xml:space="preserve"> </w:t>
            </w:r>
            <w:r>
              <w:rPr>
                <w:b/>
              </w:rPr>
              <w:t>will</w:t>
            </w:r>
            <w:r>
              <w:rPr>
                <w:b/>
                <w:spacing w:val="-3"/>
              </w:rPr>
              <w:t xml:space="preserve"> </w:t>
            </w:r>
            <w:r>
              <w:rPr>
                <w:b/>
              </w:rPr>
              <w:t>prepare</w:t>
            </w:r>
            <w:r>
              <w:rPr>
                <w:b/>
                <w:spacing w:val="-1"/>
              </w:rPr>
              <w:t xml:space="preserve"> </w:t>
            </w:r>
            <w:r>
              <w:rPr>
                <w:b/>
              </w:rPr>
              <w:t>your child</w:t>
            </w:r>
            <w:r>
              <w:rPr>
                <w:b/>
                <w:spacing w:val="-3"/>
              </w:rPr>
              <w:t xml:space="preserve"> </w:t>
            </w:r>
            <w:r>
              <w:rPr>
                <w:b/>
                <w:spacing w:val="-5"/>
              </w:rPr>
              <w:t>to join the school setting:</w:t>
            </w:r>
          </w:p>
          <w:p w:rsidR="00155F4B" w:rsidRDefault="00155F4B" w14:paraId="662E9CDF" w14:textId="0BFEB672"/>
        </w:tc>
      </w:tr>
      <w:tr w:rsidR="007C35B8" w:rsidTr="007C35B8" w14:paraId="45DB67F7" w14:textId="77777777">
        <w:tc>
          <w:tcPr>
            <w:tcW w:w="9016" w:type="dxa"/>
          </w:tcPr>
          <w:p w:rsidR="007C35B8" w:rsidRDefault="00A955AF" w14:paraId="5A6A6EAB" w14:textId="3B5AD453">
            <w:pPr>
              <w:rPr>
                <w:rFonts w:ascii="Calibri" w:hAnsi="Calibri" w:cs="Calibri"/>
              </w:rPr>
            </w:pPr>
            <w:r w:rsidRPr="00A955AF">
              <w:rPr>
                <w:rFonts w:ascii="Calibri" w:hAnsi="Calibri" w:cs="Calibri"/>
              </w:rPr>
              <w:t>Most children attend The Federation Nursery, where home visits and getting ready for Nursery sessions are provided. The SEND</w:t>
            </w:r>
            <w:r w:rsidR="00155F4B">
              <w:rPr>
                <w:rFonts w:ascii="Calibri" w:hAnsi="Calibri" w:cs="Calibri"/>
              </w:rPr>
              <w:t>C</w:t>
            </w:r>
            <w:r w:rsidRPr="00A955AF">
              <w:rPr>
                <w:rFonts w:ascii="Calibri" w:hAnsi="Calibri" w:cs="Calibri"/>
              </w:rPr>
              <w:t>o consults with the feeder school where pupils are new to school and pupils entering mid phase. Where appropriate a staggered entry to school may be considered.</w:t>
            </w:r>
          </w:p>
          <w:p w:rsidRPr="00A955AF" w:rsidR="00155F4B" w:rsidRDefault="00155F4B" w14:paraId="627F39DB" w14:textId="3B9D7096">
            <w:pPr>
              <w:rPr>
                <w:rFonts w:ascii="Calibri" w:hAnsi="Calibri" w:cs="Calibri"/>
              </w:rPr>
            </w:pPr>
          </w:p>
        </w:tc>
      </w:tr>
    </w:tbl>
    <w:p w:rsidRPr="007C35B8" w:rsidR="007C35B8" w:rsidRDefault="007C35B8" w14:paraId="496013BE" w14:textId="77777777">
      <w:pPr>
        <w:rPr>
          <w:b/>
          <w:bCs/>
        </w:rPr>
      </w:pPr>
    </w:p>
    <w:tbl>
      <w:tblPr>
        <w:tblStyle w:val="TableGrid"/>
        <w:tblW w:w="0" w:type="auto"/>
        <w:tblLook w:val="04A0" w:firstRow="1" w:lastRow="0" w:firstColumn="1" w:lastColumn="0" w:noHBand="0" w:noVBand="1"/>
      </w:tblPr>
      <w:tblGrid>
        <w:gridCol w:w="9016"/>
      </w:tblGrid>
      <w:tr w:rsidRPr="007C35B8" w:rsidR="007C35B8" w:rsidTr="00155F4B" w14:paraId="5CAEA4F4" w14:textId="77777777">
        <w:tc>
          <w:tcPr>
            <w:tcW w:w="9016" w:type="dxa"/>
            <w:shd w:val="clear" w:color="auto" w:fill="FF8989"/>
          </w:tcPr>
          <w:p w:rsidR="00155F4B" w:rsidRDefault="00155F4B" w14:paraId="51245F53" w14:textId="77777777">
            <w:pPr>
              <w:rPr>
                <w:b/>
                <w:bCs/>
              </w:rPr>
            </w:pPr>
          </w:p>
          <w:p w:rsidR="007C35B8" w:rsidRDefault="007C35B8" w14:paraId="23602FAA" w14:textId="77777777">
            <w:pPr>
              <w:rPr>
                <w:b/>
                <w:bCs/>
              </w:rPr>
            </w:pPr>
            <w:r w:rsidRPr="007C35B8">
              <w:rPr>
                <w:b/>
                <w:bCs/>
              </w:rPr>
              <w:t>How we will prepare your child to transfer between phases of education:</w:t>
            </w:r>
          </w:p>
          <w:p w:rsidRPr="007C35B8" w:rsidR="00155F4B" w:rsidRDefault="00155F4B" w14:paraId="1482100E" w14:textId="40247189">
            <w:pPr>
              <w:rPr>
                <w:b/>
                <w:bCs/>
              </w:rPr>
            </w:pPr>
          </w:p>
        </w:tc>
      </w:tr>
      <w:tr w:rsidR="007C35B8" w:rsidTr="007C35B8" w14:paraId="62C21DB0" w14:textId="77777777">
        <w:tc>
          <w:tcPr>
            <w:tcW w:w="9016" w:type="dxa"/>
          </w:tcPr>
          <w:p w:rsidRPr="00A955AF" w:rsidR="00A955AF" w:rsidP="00A955AF" w:rsidRDefault="00A955AF" w14:paraId="68E08800" w14:textId="38651016">
            <w:pPr>
              <w:pStyle w:val="BodyText"/>
              <w:spacing w:before="181"/>
              <w:rPr>
                <w:b w:val="0"/>
                <w:bCs w:val="0"/>
              </w:rPr>
            </w:pPr>
            <w:r w:rsidRPr="00A955AF">
              <w:rPr>
                <w:b w:val="0"/>
                <w:bCs w:val="0"/>
                <w:color w:val="333333"/>
              </w:rPr>
              <w:t>The</w:t>
            </w:r>
            <w:r w:rsidRPr="00A955AF">
              <w:rPr>
                <w:b w:val="0"/>
                <w:bCs w:val="0"/>
                <w:color w:val="333333"/>
                <w:spacing w:val="-6"/>
              </w:rPr>
              <w:t xml:space="preserve"> </w:t>
            </w:r>
            <w:r w:rsidRPr="00A955AF">
              <w:rPr>
                <w:b w:val="0"/>
                <w:bCs w:val="0"/>
                <w:color w:val="333333"/>
              </w:rPr>
              <w:t>Netherfield</w:t>
            </w:r>
            <w:r w:rsidRPr="00A955AF">
              <w:rPr>
                <w:b w:val="0"/>
                <w:bCs w:val="0"/>
                <w:color w:val="333333"/>
                <w:spacing w:val="-7"/>
              </w:rPr>
              <w:t xml:space="preserve"> </w:t>
            </w:r>
            <w:r w:rsidRPr="00A955AF">
              <w:rPr>
                <w:b w:val="0"/>
                <w:bCs w:val="0"/>
                <w:color w:val="333333"/>
              </w:rPr>
              <w:t>Infant</w:t>
            </w:r>
            <w:r w:rsidRPr="00A955AF">
              <w:rPr>
                <w:b w:val="0"/>
                <w:bCs w:val="0"/>
                <w:color w:val="333333"/>
                <w:spacing w:val="-6"/>
              </w:rPr>
              <w:t xml:space="preserve"> </w:t>
            </w:r>
            <w:r w:rsidRPr="00A955AF">
              <w:rPr>
                <w:b w:val="0"/>
                <w:bCs w:val="0"/>
                <w:color w:val="333333"/>
              </w:rPr>
              <w:t>School</w:t>
            </w:r>
            <w:r w:rsidRPr="00A955AF">
              <w:rPr>
                <w:b w:val="0"/>
                <w:bCs w:val="0"/>
                <w:color w:val="333333"/>
                <w:spacing w:val="-8"/>
              </w:rPr>
              <w:t xml:space="preserve"> </w:t>
            </w:r>
            <w:r w:rsidRPr="00A955AF">
              <w:rPr>
                <w:b w:val="0"/>
                <w:bCs w:val="0"/>
                <w:color w:val="333333"/>
              </w:rPr>
              <w:t>and</w:t>
            </w:r>
            <w:r w:rsidRPr="00A955AF">
              <w:rPr>
                <w:b w:val="0"/>
                <w:bCs w:val="0"/>
                <w:color w:val="333333"/>
                <w:spacing w:val="-8"/>
              </w:rPr>
              <w:t xml:space="preserve"> </w:t>
            </w:r>
            <w:r w:rsidRPr="00A955AF">
              <w:rPr>
                <w:b w:val="0"/>
                <w:bCs w:val="0"/>
                <w:color w:val="333333"/>
              </w:rPr>
              <w:t>Eastlands</w:t>
            </w:r>
            <w:r w:rsidRPr="00A955AF">
              <w:rPr>
                <w:b w:val="0"/>
                <w:bCs w:val="0"/>
                <w:color w:val="333333"/>
                <w:spacing w:val="-7"/>
              </w:rPr>
              <w:t xml:space="preserve"> </w:t>
            </w:r>
            <w:r w:rsidRPr="00A955AF">
              <w:rPr>
                <w:b w:val="0"/>
                <w:bCs w:val="0"/>
                <w:color w:val="333333"/>
              </w:rPr>
              <w:t>Junior</w:t>
            </w:r>
            <w:r w:rsidRPr="00A955AF">
              <w:rPr>
                <w:b w:val="0"/>
                <w:bCs w:val="0"/>
                <w:color w:val="333333"/>
                <w:spacing w:val="-6"/>
              </w:rPr>
              <w:t xml:space="preserve"> </w:t>
            </w:r>
            <w:r w:rsidRPr="00A955AF">
              <w:rPr>
                <w:b w:val="0"/>
                <w:bCs w:val="0"/>
                <w:color w:val="333333"/>
              </w:rPr>
              <w:t>School</w:t>
            </w:r>
            <w:r w:rsidRPr="00A955AF">
              <w:rPr>
                <w:b w:val="0"/>
                <w:bCs w:val="0"/>
                <w:color w:val="333333"/>
                <w:spacing w:val="-4"/>
              </w:rPr>
              <w:t xml:space="preserve"> </w:t>
            </w:r>
            <w:r w:rsidR="002F2D0D">
              <w:rPr>
                <w:b w:val="0"/>
                <w:bCs w:val="0"/>
                <w:color w:val="333333"/>
                <w:spacing w:val="-4"/>
              </w:rPr>
              <w:t>F</w:t>
            </w:r>
            <w:r w:rsidRPr="00A955AF">
              <w:rPr>
                <w:b w:val="0"/>
                <w:bCs w:val="0"/>
                <w:color w:val="333333"/>
              </w:rPr>
              <w:t>ederation</w:t>
            </w:r>
            <w:r w:rsidRPr="00A955AF">
              <w:rPr>
                <w:b w:val="0"/>
                <w:bCs w:val="0"/>
                <w:color w:val="333333"/>
                <w:spacing w:val="-8"/>
              </w:rPr>
              <w:t xml:space="preserve"> </w:t>
            </w:r>
            <w:r w:rsidRPr="00A955AF">
              <w:rPr>
                <w:b w:val="0"/>
                <w:bCs w:val="0"/>
                <w:color w:val="333333"/>
              </w:rPr>
              <w:t>ensures</w:t>
            </w:r>
            <w:r w:rsidRPr="00A955AF">
              <w:rPr>
                <w:b w:val="0"/>
                <w:bCs w:val="0"/>
                <w:color w:val="333333"/>
                <w:spacing w:val="-8"/>
              </w:rPr>
              <w:t xml:space="preserve"> </w:t>
            </w:r>
            <w:r w:rsidRPr="00A955AF">
              <w:rPr>
                <w:b w:val="0"/>
                <w:bCs w:val="0"/>
                <w:color w:val="333333"/>
                <w:spacing w:val="-4"/>
              </w:rPr>
              <w:t>that</w:t>
            </w:r>
          </w:p>
          <w:p w:rsidRPr="00A955AF" w:rsidR="00A955AF" w:rsidP="00A955AF" w:rsidRDefault="00A955AF" w14:paraId="08CE62E3" w14:textId="77777777">
            <w:pPr>
              <w:pStyle w:val="BodyText"/>
              <w:spacing w:before="24" w:line="259" w:lineRule="auto"/>
              <w:rPr>
                <w:b w:val="0"/>
                <w:bCs w:val="0"/>
              </w:rPr>
            </w:pPr>
            <w:r w:rsidRPr="00A955AF">
              <w:rPr>
                <w:b w:val="0"/>
                <w:bCs w:val="0"/>
                <w:color w:val="333333"/>
              </w:rPr>
              <w:t>transition is seamless. Records and information are passed on to each new phase by the SENCo. Getting</w:t>
            </w:r>
            <w:r w:rsidRPr="00A955AF">
              <w:rPr>
                <w:b w:val="0"/>
                <w:bCs w:val="0"/>
                <w:color w:val="333333"/>
                <w:spacing w:val="-2"/>
              </w:rPr>
              <w:t xml:space="preserve"> </w:t>
            </w:r>
            <w:r w:rsidRPr="00A955AF">
              <w:rPr>
                <w:b w:val="0"/>
                <w:bCs w:val="0"/>
                <w:color w:val="333333"/>
              </w:rPr>
              <w:t>ready</w:t>
            </w:r>
            <w:r w:rsidRPr="00A955AF">
              <w:rPr>
                <w:b w:val="0"/>
                <w:bCs w:val="0"/>
                <w:color w:val="333333"/>
                <w:spacing w:val="-1"/>
              </w:rPr>
              <w:t xml:space="preserve"> </w:t>
            </w:r>
            <w:r w:rsidRPr="00A955AF">
              <w:rPr>
                <w:b w:val="0"/>
                <w:bCs w:val="0"/>
                <w:color w:val="333333"/>
              </w:rPr>
              <w:t>for</w:t>
            </w:r>
            <w:r w:rsidRPr="00A955AF">
              <w:rPr>
                <w:b w:val="0"/>
                <w:bCs w:val="0"/>
                <w:color w:val="333333"/>
                <w:spacing w:val="-1"/>
              </w:rPr>
              <w:t xml:space="preserve"> </w:t>
            </w:r>
            <w:r w:rsidRPr="00A955AF">
              <w:rPr>
                <w:b w:val="0"/>
                <w:bCs w:val="0"/>
                <w:color w:val="333333"/>
              </w:rPr>
              <w:t>secondary</w:t>
            </w:r>
            <w:r w:rsidRPr="00A955AF">
              <w:rPr>
                <w:b w:val="0"/>
                <w:bCs w:val="0"/>
                <w:color w:val="333333"/>
                <w:spacing w:val="-1"/>
              </w:rPr>
              <w:t xml:space="preserve"> </w:t>
            </w:r>
            <w:r w:rsidRPr="00A955AF">
              <w:rPr>
                <w:b w:val="0"/>
                <w:bCs w:val="0"/>
                <w:color w:val="333333"/>
              </w:rPr>
              <w:t>program is</w:t>
            </w:r>
            <w:r w:rsidRPr="00A955AF">
              <w:rPr>
                <w:b w:val="0"/>
                <w:bCs w:val="0"/>
                <w:color w:val="333333"/>
                <w:spacing w:val="-4"/>
              </w:rPr>
              <w:t xml:space="preserve"> </w:t>
            </w:r>
            <w:r w:rsidRPr="00A955AF">
              <w:rPr>
                <w:b w:val="0"/>
                <w:bCs w:val="0"/>
                <w:color w:val="333333"/>
              </w:rPr>
              <w:t>used</w:t>
            </w:r>
            <w:r w:rsidRPr="00A955AF">
              <w:rPr>
                <w:b w:val="0"/>
                <w:bCs w:val="0"/>
                <w:color w:val="333333"/>
                <w:spacing w:val="-1"/>
              </w:rPr>
              <w:t xml:space="preserve"> </w:t>
            </w:r>
            <w:r w:rsidRPr="00A955AF">
              <w:rPr>
                <w:b w:val="0"/>
                <w:bCs w:val="0"/>
                <w:color w:val="333333"/>
              </w:rPr>
              <w:t>to</w:t>
            </w:r>
            <w:r w:rsidRPr="00A955AF">
              <w:rPr>
                <w:b w:val="0"/>
                <w:bCs w:val="0"/>
                <w:color w:val="333333"/>
                <w:spacing w:val="-2"/>
              </w:rPr>
              <w:t xml:space="preserve"> </w:t>
            </w:r>
            <w:r w:rsidRPr="00A955AF">
              <w:rPr>
                <w:b w:val="0"/>
                <w:bCs w:val="0"/>
                <w:color w:val="333333"/>
              </w:rPr>
              <w:t>support</w:t>
            </w:r>
            <w:r w:rsidRPr="00A955AF">
              <w:rPr>
                <w:b w:val="0"/>
                <w:bCs w:val="0"/>
                <w:color w:val="333333"/>
                <w:spacing w:val="-1"/>
              </w:rPr>
              <w:t xml:space="preserve"> </w:t>
            </w:r>
            <w:r w:rsidRPr="00A955AF">
              <w:rPr>
                <w:b w:val="0"/>
                <w:bCs w:val="0"/>
                <w:color w:val="333333"/>
              </w:rPr>
              <w:t>transition</w:t>
            </w:r>
            <w:r w:rsidRPr="00A955AF">
              <w:rPr>
                <w:b w:val="0"/>
                <w:bCs w:val="0"/>
                <w:color w:val="333333"/>
                <w:spacing w:val="-2"/>
              </w:rPr>
              <w:t xml:space="preserve"> </w:t>
            </w:r>
            <w:r w:rsidRPr="00A955AF">
              <w:rPr>
                <w:b w:val="0"/>
                <w:bCs w:val="0"/>
                <w:color w:val="333333"/>
              </w:rPr>
              <w:t>from</w:t>
            </w:r>
            <w:r w:rsidRPr="00A955AF">
              <w:rPr>
                <w:b w:val="0"/>
                <w:bCs w:val="0"/>
                <w:color w:val="333333"/>
                <w:spacing w:val="-3"/>
              </w:rPr>
              <w:t xml:space="preserve"> </w:t>
            </w:r>
            <w:r w:rsidRPr="00A955AF">
              <w:rPr>
                <w:b w:val="0"/>
                <w:bCs w:val="0"/>
                <w:color w:val="333333"/>
              </w:rPr>
              <w:t>year</w:t>
            </w:r>
            <w:r w:rsidRPr="00A955AF">
              <w:rPr>
                <w:b w:val="0"/>
                <w:bCs w:val="0"/>
                <w:color w:val="333333"/>
                <w:spacing w:val="-3"/>
              </w:rPr>
              <w:t xml:space="preserve"> </w:t>
            </w:r>
            <w:r w:rsidRPr="00A955AF">
              <w:rPr>
                <w:b w:val="0"/>
                <w:bCs w:val="0"/>
                <w:color w:val="333333"/>
              </w:rPr>
              <w:t>6</w:t>
            </w:r>
            <w:r w:rsidRPr="00A955AF">
              <w:rPr>
                <w:b w:val="0"/>
                <w:bCs w:val="0"/>
                <w:color w:val="333333"/>
                <w:spacing w:val="-1"/>
              </w:rPr>
              <w:t xml:space="preserve"> </w:t>
            </w:r>
            <w:r w:rsidRPr="00A955AF">
              <w:rPr>
                <w:b w:val="0"/>
                <w:bCs w:val="0"/>
                <w:color w:val="333333"/>
              </w:rPr>
              <w:t>to</w:t>
            </w:r>
            <w:r w:rsidRPr="00A955AF">
              <w:rPr>
                <w:b w:val="0"/>
                <w:bCs w:val="0"/>
                <w:color w:val="333333"/>
                <w:spacing w:val="-2"/>
              </w:rPr>
              <w:t xml:space="preserve"> </w:t>
            </w:r>
            <w:r w:rsidRPr="00A955AF">
              <w:rPr>
                <w:b w:val="0"/>
                <w:bCs w:val="0"/>
                <w:color w:val="333333"/>
              </w:rPr>
              <w:t>year</w:t>
            </w:r>
            <w:r w:rsidRPr="00A955AF">
              <w:rPr>
                <w:b w:val="0"/>
                <w:bCs w:val="0"/>
                <w:color w:val="333333"/>
                <w:spacing w:val="-3"/>
              </w:rPr>
              <w:t xml:space="preserve"> </w:t>
            </w:r>
            <w:r w:rsidRPr="00A955AF">
              <w:rPr>
                <w:b w:val="0"/>
                <w:bCs w:val="0"/>
                <w:color w:val="333333"/>
              </w:rPr>
              <w:t>7</w:t>
            </w:r>
            <w:r w:rsidRPr="00A955AF">
              <w:rPr>
                <w:b w:val="0"/>
                <w:bCs w:val="0"/>
                <w:color w:val="333333"/>
                <w:spacing w:val="-1"/>
              </w:rPr>
              <w:t xml:space="preserve"> </w:t>
            </w:r>
            <w:r w:rsidRPr="00A955AF">
              <w:rPr>
                <w:b w:val="0"/>
                <w:bCs w:val="0"/>
                <w:color w:val="333333"/>
              </w:rPr>
              <w:t>and</w:t>
            </w:r>
            <w:r w:rsidRPr="00A955AF">
              <w:rPr>
                <w:b w:val="0"/>
                <w:bCs w:val="0"/>
                <w:color w:val="333333"/>
                <w:spacing w:val="-3"/>
              </w:rPr>
              <w:t xml:space="preserve"> </w:t>
            </w:r>
            <w:r w:rsidRPr="00A955AF">
              <w:rPr>
                <w:b w:val="0"/>
                <w:bCs w:val="0"/>
                <w:color w:val="333333"/>
              </w:rPr>
              <w:t>bespoke transition pieces are conducted for pupils with additional educational needs where appropriate.</w:t>
            </w:r>
          </w:p>
          <w:p w:rsidRPr="00A955AF" w:rsidR="00A955AF" w:rsidP="00A955AF" w:rsidRDefault="00A955AF" w14:paraId="70B44DBE" w14:textId="53D4DFC4">
            <w:pPr>
              <w:pStyle w:val="BodyText"/>
              <w:spacing w:before="160" w:line="259" w:lineRule="auto"/>
              <w:rPr>
                <w:b w:val="0"/>
                <w:bCs w:val="0"/>
              </w:rPr>
            </w:pPr>
            <w:r w:rsidRPr="00A955AF">
              <w:rPr>
                <w:b w:val="0"/>
                <w:bCs w:val="0"/>
                <w:color w:val="333333"/>
              </w:rPr>
              <w:t>Pupils are encouraged to develop characteristics for learning, resilience, and independence throughout</w:t>
            </w:r>
            <w:r w:rsidRPr="00A955AF">
              <w:rPr>
                <w:b w:val="0"/>
                <w:bCs w:val="0"/>
                <w:color w:val="333333"/>
                <w:spacing w:val="-4"/>
              </w:rPr>
              <w:t xml:space="preserve"> </w:t>
            </w:r>
            <w:r w:rsidRPr="00A955AF">
              <w:rPr>
                <w:b w:val="0"/>
                <w:bCs w:val="0"/>
                <w:color w:val="333333"/>
              </w:rPr>
              <w:t>their</w:t>
            </w:r>
            <w:r w:rsidRPr="00A955AF">
              <w:rPr>
                <w:b w:val="0"/>
                <w:bCs w:val="0"/>
                <w:color w:val="333333"/>
                <w:spacing w:val="-2"/>
              </w:rPr>
              <w:t xml:space="preserve"> </w:t>
            </w:r>
            <w:r w:rsidRPr="00A955AF">
              <w:rPr>
                <w:b w:val="0"/>
                <w:bCs w:val="0"/>
                <w:color w:val="333333"/>
              </w:rPr>
              <w:t>journey</w:t>
            </w:r>
            <w:r w:rsidRPr="00A955AF">
              <w:rPr>
                <w:b w:val="0"/>
                <w:bCs w:val="0"/>
                <w:color w:val="333333"/>
                <w:spacing w:val="-2"/>
              </w:rPr>
              <w:t xml:space="preserve"> </w:t>
            </w:r>
            <w:r w:rsidRPr="00A955AF">
              <w:rPr>
                <w:b w:val="0"/>
                <w:bCs w:val="0"/>
                <w:color w:val="333333"/>
              </w:rPr>
              <w:t>at</w:t>
            </w:r>
            <w:r w:rsidRPr="00A955AF">
              <w:rPr>
                <w:b w:val="0"/>
                <w:bCs w:val="0"/>
                <w:color w:val="333333"/>
                <w:spacing w:val="-2"/>
              </w:rPr>
              <w:t xml:space="preserve"> </w:t>
            </w:r>
            <w:r w:rsidRPr="00A955AF">
              <w:rPr>
                <w:b w:val="0"/>
                <w:bCs w:val="0"/>
                <w:color w:val="333333"/>
              </w:rPr>
              <w:t>The</w:t>
            </w:r>
            <w:r w:rsidRPr="00A955AF">
              <w:rPr>
                <w:b w:val="0"/>
                <w:bCs w:val="0"/>
                <w:color w:val="333333"/>
                <w:spacing w:val="-4"/>
              </w:rPr>
              <w:t xml:space="preserve"> </w:t>
            </w:r>
            <w:r w:rsidRPr="00A955AF">
              <w:rPr>
                <w:b w:val="0"/>
                <w:bCs w:val="0"/>
                <w:color w:val="333333"/>
              </w:rPr>
              <w:t>Welbeck</w:t>
            </w:r>
            <w:r w:rsidRPr="00A955AF">
              <w:rPr>
                <w:b w:val="0"/>
                <w:bCs w:val="0"/>
                <w:color w:val="333333"/>
                <w:spacing w:val="-1"/>
              </w:rPr>
              <w:t xml:space="preserve"> </w:t>
            </w:r>
            <w:r w:rsidRPr="00A955AF">
              <w:rPr>
                <w:b w:val="0"/>
                <w:bCs w:val="0"/>
                <w:color w:val="333333"/>
              </w:rPr>
              <w:t>federation</w:t>
            </w:r>
            <w:r w:rsidRPr="00A955AF">
              <w:rPr>
                <w:b w:val="0"/>
                <w:bCs w:val="0"/>
                <w:color w:val="333333"/>
                <w:spacing w:val="-3"/>
              </w:rPr>
              <w:t xml:space="preserve"> </w:t>
            </w:r>
            <w:r w:rsidRPr="00A955AF">
              <w:rPr>
                <w:b w:val="0"/>
                <w:bCs w:val="0"/>
                <w:color w:val="333333"/>
              </w:rPr>
              <w:t>to</w:t>
            </w:r>
            <w:r w:rsidRPr="00A955AF">
              <w:rPr>
                <w:b w:val="0"/>
                <w:bCs w:val="0"/>
                <w:color w:val="333333"/>
                <w:spacing w:val="-3"/>
              </w:rPr>
              <w:t xml:space="preserve"> </w:t>
            </w:r>
            <w:r w:rsidRPr="00A955AF">
              <w:rPr>
                <w:b w:val="0"/>
                <w:bCs w:val="0"/>
                <w:color w:val="333333"/>
              </w:rPr>
              <w:t>prepare</w:t>
            </w:r>
            <w:r w:rsidRPr="00A955AF">
              <w:rPr>
                <w:b w:val="0"/>
                <w:bCs w:val="0"/>
                <w:color w:val="333333"/>
                <w:spacing w:val="-4"/>
              </w:rPr>
              <w:t xml:space="preserve"> </w:t>
            </w:r>
            <w:r w:rsidRPr="00A955AF">
              <w:rPr>
                <w:b w:val="0"/>
                <w:bCs w:val="0"/>
                <w:color w:val="333333"/>
              </w:rPr>
              <w:t>them</w:t>
            </w:r>
            <w:r w:rsidRPr="00A955AF">
              <w:rPr>
                <w:b w:val="0"/>
                <w:bCs w:val="0"/>
                <w:color w:val="333333"/>
                <w:spacing w:val="-1"/>
              </w:rPr>
              <w:t xml:space="preserve"> </w:t>
            </w:r>
            <w:r w:rsidRPr="00A955AF">
              <w:rPr>
                <w:b w:val="0"/>
                <w:bCs w:val="0"/>
                <w:color w:val="333333"/>
              </w:rPr>
              <w:t>for</w:t>
            </w:r>
            <w:r w:rsidRPr="00A955AF">
              <w:rPr>
                <w:b w:val="0"/>
                <w:bCs w:val="0"/>
                <w:color w:val="333333"/>
                <w:spacing w:val="-2"/>
              </w:rPr>
              <w:t xml:space="preserve"> </w:t>
            </w:r>
            <w:r w:rsidRPr="00A955AF">
              <w:rPr>
                <w:b w:val="0"/>
                <w:bCs w:val="0"/>
                <w:color w:val="333333"/>
              </w:rPr>
              <w:t>citizenship</w:t>
            </w:r>
            <w:r w:rsidRPr="00A955AF">
              <w:rPr>
                <w:b w:val="0"/>
                <w:bCs w:val="0"/>
                <w:color w:val="333333"/>
                <w:spacing w:val="-4"/>
              </w:rPr>
              <w:t xml:space="preserve"> </w:t>
            </w:r>
            <w:r w:rsidRPr="00A955AF">
              <w:rPr>
                <w:b w:val="0"/>
                <w:bCs w:val="0"/>
                <w:color w:val="333333"/>
              </w:rPr>
              <w:t xml:space="preserve">and </w:t>
            </w:r>
            <w:r w:rsidRPr="00A955AF">
              <w:rPr>
                <w:b w:val="0"/>
                <w:bCs w:val="0"/>
                <w:color w:val="333333"/>
                <w:spacing w:val="-2"/>
              </w:rPr>
              <w:t>adulthood.</w:t>
            </w:r>
          </w:p>
          <w:p w:rsidR="007C35B8" w:rsidRDefault="007C35B8" w14:paraId="32FB0380" w14:textId="77777777"/>
        </w:tc>
      </w:tr>
    </w:tbl>
    <w:p w:rsidR="007C35B8" w:rsidRDefault="007C35B8" w14:paraId="6252033B" w14:textId="77777777"/>
    <w:p w:rsidR="002F2D0D" w:rsidRDefault="002F2D0D" w14:paraId="25D4EA8A" w14:textId="77777777"/>
    <w:p w:rsidR="002F2D0D" w:rsidRDefault="002F2D0D" w14:paraId="6B01AB02" w14:textId="77777777"/>
    <w:tbl>
      <w:tblPr>
        <w:tblStyle w:val="TableGrid"/>
        <w:tblW w:w="0" w:type="auto"/>
        <w:tblLook w:val="04A0" w:firstRow="1" w:lastRow="0" w:firstColumn="1" w:lastColumn="0" w:noHBand="0" w:noVBand="1"/>
      </w:tblPr>
      <w:tblGrid>
        <w:gridCol w:w="9016"/>
      </w:tblGrid>
      <w:tr w:rsidR="007C35B8" w:rsidTr="00155F4B" w14:paraId="0AB1C1AA" w14:textId="77777777">
        <w:tc>
          <w:tcPr>
            <w:tcW w:w="9016" w:type="dxa"/>
            <w:shd w:val="clear" w:color="auto" w:fill="FF8989"/>
          </w:tcPr>
          <w:p w:rsidR="00155F4B" w:rsidRDefault="00155F4B" w14:paraId="680FC62C" w14:textId="77777777">
            <w:pPr>
              <w:rPr>
                <w:rFonts w:ascii="Calibri" w:hAnsi="Calibri" w:cs="Calibri"/>
                <w:b/>
                <w:bCs/>
              </w:rPr>
            </w:pPr>
          </w:p>
          <w:p w:rsidR="007C35B8" w:rsidRDefault="007C35B8" w14:paraId="6B9AE4E5" w14:textId="77777777">
            <w:pPr>
              <w:rPr>
                <w:rFonts w:ascii="Calibri" w:hAnsi="Calibri" w:cs="Calibri"/>
                <w:b/>
                <w:bCs/>
              </w:rPr>
            </w:pPr>
            <w:r w:rsidRPr="007C35B8">
              <w:rPr>
                <w:rFonts w:ascii="Calibri" w:hAnsi="Calibri" w:cs="Calibri"/>
                <w:b/>
                <w:bCs/>
              </w:rPr>
              <w:t>Where can I access further information?</w:t>
            </w:r>
          </w:p>
          <w:p w:rsidRPr="007C35B8" w:rsidR="00155F4B" w:rsidRDefault="00155F4B" w14:paraId="1C69320C" w14:textId="44220467">
            <w:pPr>
              <w:rPr>
                <w:rFonts w:ascii="Calibri" w:hAnsi="Calibri" w:cs="Calibri"/>
                <w:b/>
                <w:bCs/>
              </w:rPr>
            </w:pPr>
          </w:p>
        </w:tc>
      </w:tr>
      <w:tr w:rsidR="007C35B8" w:rsidTr="007C35B8" w14:paraId="45D76D21" w14:textId="77777777">
        <w:tc>
          <w:tcPr>
            <w:tcW w:w="9016" w:type="dxa"/>
          </w:tcPr>
          <w:p w:rsidR="00A955AF" w:rsidP="00A955AF" w:rsidRDefault="00A955AF" w14:paraId="1876511F" w14:textId="77777777">
            <w:pPr>
              <w:spacing w:before="184"/>
              <w:ind w:left="23"/>
              <w:rPr>
                <w:rFonts w:ascii="Comic Sans MS"/>
                <w:sz w:val="20"/>
              </w:rPr>
            </w:pPr>
            <w:hyperlink r:id="rId7">
              <w:r>
                <w:rPr>
                  <w:rFonts w:ascii="Comic Sans MS"/>
                  <w:color w:val="00272B"/>
                  <w:spacing w:val="-2"/>
                  <w:sz w:val="20"/>
                  <w:u w:val="single" w:color="00272B"/>
                </w:rPr>
                <w:t>www.nottinghamshire.sendlocaloffer.org.uk</w:t>
              </w:r>
            </w:hyperlink>
          </w:p>
          <w:p w:rsidR="007C35B8" w:rsidRDefault="007C35B8" w14:paraId="3A0A0CDB" w14:textId="77777777"/>
          <w:p w:rsidR="00A955AF" w:rsidP="00A955AF" w:rsidRDefault="00A955AF" w14:paraId="07990D43" w14:textId="00EAA0A8">
            <w:pPr>
              <w:pStyle w:val="Default"/>
              <w:rPr>
                <w:sz w:val="23"/>
                <w:szCs w:val="23"/>
              </w:rPr>
            </w:pPr>
            <w:r>
              <w:rPr>
                <w:color w:val="2E2E2E"/>
                <w:sz w:val="23"/>
                <w:szCs w:val="23"/>
              </w:rPr>
              <w:t xml:space="preserve">Visits to the school by prospective parents and families are encouraged and most welcome. Please contact the school office to make an appointment to meet with the headteacher and to see the school at </w:t>
            </w:r>
            <w:r w:rsidR="00155F4B">
              <w:rPr>
                <w:color w:val="2E2E2E"/>
                <w:sz w:val="23"/>
                <w:szCs w:val="23"/>
              </w:rPr>
              <w:t>work.</w:t>
            </w:r>
          </w:p>
          <w:p w:rsidR="00A955AF" w:rsidRDefault="00A955AF" w14:paraId="605F5F49" w14:textId="77777777"/>
        </w:tc>
      </w:tr>
    </w:tbl>
    <w:p w:rsidR="007C35B8" w:rsidRDefault="007C35B8" w14:paraId="16E703A1" w14:textId="77777777"/>
    <w:sectPr w:rsidR="007C3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A9B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7107573"/>
    <w:multiLevelType w:val="hybridMultilevel"/>
    <w:tmpl w:val="146611D2"/>
    <w:lvl w:ilvl="0" w:tplc="1F345A46">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CCE069AE">
      <w:numFmt w:val="bullet"/>
      <w:lvlText w:val="•"/>
      <w:lvlJc w:val="left"/>
      <w:pPr>
        <w:ind w:left="1638" w:hanging="360"/>
      </w:pPr>
      <w:rPr>
        <w:rFonts w:hint="default"/>
        <w:lang w:val="en-US" w:eastAsia="en-US" w:bidi="ar-SA"/>
      </w:rPr>
    </w:lvl>
    <w:lvl w:ilvl="2" w:tplc="A810EA30">
      <w:numFmt w:val="bullet"/>
      <w:lvlText w:val="•"/>
      <w:lvlJc w:val="left"/>
      <w:pPr>
        <w:ind w:left="2457" w:hanging="360"/>
      </w:pPr>
      <w:rPr>
        <w:rFonts w:hint="default"/>
        <w:lang w:val="en-US" w:eastAsia="en-US" w:bidi="ar-SA"/>
      </w:rPr>
    </w:lvl>
    <w:lvl w:ilvl="3" w:tplc="F76C9A8E">
      <w:numFmt w:val="bullet"/>
      <w:lvlText w:val="•"/>
      <w:lvlJc w:val="left"/>
      <w:pPr>
        <w:ind w:left="3276" w:hanging="360"/>
      </w:pPr>
      <w:rPr>
        <w:rFonts w:hint="default"/>
        <w:lang w:val="en-US" w:eastAsia="en-US" w:bidi="ar-SA"/>
      </w:rPr>
    </w:lvl>
    <w:lvl w:ilvl="4" w:tplc="CAD4B0E6">
      <w:numFmt w:val="bullet"/>
      <w:lvlText w:val="•"/>
      <w:lvlJc w:val="left"/>
      <w:pPr>
        <w:ind w:left="4095" w:hanging="360"/>
      </w:pPr>
      <w:rPr>
        <w:rFonts w:hint="default"/>
        <w:lang w:val="en-US" w:eastAsia="en-US" w:bidi="ar-SA"/>
      </w:rPr>
    </w:lvl>
    <w:lvl w:ilvl="5" w:tplc="D87836EE">
      <w:numFmt w:val="bullet"/>
      <w:lvlText w:val="•"/>
      <w:lvlJc w:val="left"/>
      <w:pPr>
        <w:ind w:left="4914" w:hanging="360"/>
      </w:pPr>
      <w:rPr>
        <w:rFonts w:hint="default"/>
        <w:lang w:val="en-US" w:eastAsia="en-US" w:bidi="ar-SA"/>
      </w:rPr>
    </w:lvl>
    <w:lvl w:ilvl="6" w:tplc="9CB43CA6">
      <w:numFmt w:val="bullet"/>
      <w:lvlText w:val="•"/>
      <w:lvlJc w:val="left"/>
      <w:pPr>
        <w:ind w:left="5732" w:hanging="360"/>
      </w:pPr>
      <w:rPr>
        <w:rFonts w:hint="default"/>
        <w:lang w:val="en-US" w:eastAsia="en-US" w:bidi="ar-SA"/>
      </w:rPr>
    </w:lvl>
    <w:lvl w:ilvl="7" w:tplc="0BA06F1E">
      <w:numFmt w:val="bullet"/>
      <w:lvlText w:val="•"/>
      <w:lvlJc w:val="left"/>
      <w:pPr>
        <w:ind w:left="6551" w:hanging="360"/>
      </w:pPr>
      <w:rPr>
        <w:rFonts w:hint="default"/>
        <w:lang w:val="en-US" w:eastAsia="en-US" w:bidi="ar-SA"/>
      </w:rPr>
    </w:lvl>
    <w:lvl w:ilvl="8" w:tplc="340E711A">
      <w:numFmt w:val="bullet"/>
      <w:lvlText w:val="•"/>
      <w:lvlJc w:val="left"/>
      <w:pPr>
        <w:ind w:left="7370" w:hanging="360"/>
      </w:pPr>
      <w:rPr>
        <w:rFonts w:hint="default"/>
        <w:lang w:val="en-US" w:eastAsia="en-US" w:bidi="ar-SA"/>
      </w:rPr>
    </w:lvl>
  </w:abstractNum>
  <w:abstractNum w:abstractNumId="2" w15:restartNumberingAfterBreak="0">
    <w:nsid w:val="50E81F02"/>
    <w:multiLevelType w:val="hybridMultilevel"/>
    <w:tmpl w:val="A888108A"/>
    <w:lvl w:ilvl="0" w:tplc="D2D4B638">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01021914">
      <w:numFmt w:val="bullet"/>
      <w:lvlText w:val="•"/>
      <w:lvlJc w:val="left"/>
      <w:pPr>
        <w:ind w:left="1638" w:hanging="360"/>
      </w:pPr>
      <w:rPr>
        <w:rFonts w:hint="default"/>
        <w:lang w:val="en-US" w:eastAsia="en-US" w:bidi="ar-SA"/>
      </w:rPr>
    </w:lvl>
    <w:lvl w:ilvl="2" w:tplc="8FD42452">
      <w:numFmt w:val="bullet"/>
      <w:lvlText w:val="•"/>
      <w:lvlJc w:val="left"/>
      <w:pPr>
        <w:ind w:left="2457" w:hanging="360"/>
      </w:pPr>
      <w:rPr>
        <w:rFonts w:hint="default"/>
        <w:lang w:val="en-US" w:eastAsia="en-US" w:bidi="ar-SA"/>
      </w:rPr>
    </w:lvl>
    <w:lvl w:ilvl="3" w:tplc="DFC2D2D8">
      <w:numFmt w:val="bullet"/>
      <w:lvlText w:val="•"/>
      <w:lvlJc w:val="left"/>
      <w:pPr>
        <w:ind w:left="3276" w:hanging="360"/>
      </w:pPr>
      <w:rPr>
        <w:rFonts w:hint="default"/>
        <w:lang w:val="en-US" w:eastAsia="en-US" w:bidi="ar-SA"/>
      </w:rPr>
    </w:lvl>
    <w:lvl w:ilvl="4" w:tplc="2F762AA4">
      <w:numFmt w:val="bullet"/>
      <w:lvlText w:val="•"/>
      <w:lvlJc w:val="left"/>
      <w:pPr>
        <w:ind w:left="4095" w:hanging="360"/>
      </w:pPr>
      <w:rPr>
        <w:rFonts w:hint="default"/>
        <w:lang w:val="en-US" w:eastAsia="en-US" w:bidi="ar-SA"/>
      </w:rPr>
    </w:lvl>
    <w:lvl w:ilvl="5" w:tplc="468E0722">
      <w:numFmt w:val="bullet"/>
      <w:lvlText w:val="•"/>
      <w:lvlJc w:val="left"/>
      <w:pPr>
        <w:ind w:left="4914" w:hanging="360"/>
      </w:pPr>
      <w:rPr>
        <w:rFonts w:hint="default"/>
        <w:lang w:val="en-US" w:eastAsia="en-US" w:bidi="ar-SA"/>
      </w:rPr>
    </w:lvl>
    <w:lvl w:ilvl="6" w:tplc="1E18C9B2">
      <w:numFmt w:val="bullet"/>
      <w:lvlText w:val="•"/>
      <w:lvlJc w:val="left"/>
      <w:pPr>
        <w:ind w:left="5732" w:hanging="360"/>
      </w:pPr>
      <w:rPr>
        <w:rFonts w:hint="default"/>
        <w:lang w:val="en-US" w:eastAsia="en-US" w:bidi="ar-SA"/>
      </w:rPr>
    </w:lvl>
    <w:lvl w:ilvl="7" w:tplc="4B5ECF5A">
      <w:numFmt w:val="bullet"/>
      <w:lvlText w:val="•"/>
      <w:lvlJc w:val="left"/>
      <w:pPr>
        <w:ind w:left="6551" w:hanging="360"/>
      </w:pPr>
      <w:rPr>
        <w:rFonts w:hint="default"/>
        <w:lang w:val="en-US" w:eastAsia="en-US" w:bidi="ar-SA"/>
      </w:rPr>
    </w:lvl>
    <w:lvl w:ilvl="8" w:tplc="28467464">
      <w:numFmt w:val="bullet"/>
      <w:lvlText w:val="•"/>
      <w:lvlJc w:val="left"/>
      <w:pPr>
        <w:ind w:left="7370" w:hanging="360"/>
      </w:pPr>
      <w:rPr>
        <w:rFonts w:hint="default"/>
        <w:lang w:val="en-US" w:eastAsia="en-US" w:bidi="ar-SA"/>
      </w:rPr>
    </w:lvl>
  </w:abstractNum>
  <w:abstractNum w:abstractNumId="3" w15:restartNumberingAfterBreak="0">
    <w:nsid w:val="53A40620"/>
    <w:multiLevelType w:val="hybridMultilevel"/>
    <w:tmpl w:val="2F705E0C"/>
    <w:lvl w:ilvl="0" w:tplc="5FDA8504">
      <w:start w:val="1"/>
      <w:numFmt w:val="decimal"/>
      <w:lvlText w:val="%1."/>
      <w:lvlJc w:val="left"/>
      <w:pPr>
        <w:ind w:left="827" w:hanging="360"/>
        <w:jc w:val="left"/>
      </w:pPr>
      <w:rPr>
        <w:rFonts w:ascii="Calibri" w:eastAsia="Calibri" w:hAnsi="Calibri" w:cs="Calibri" w:hint="default"/>
        <w:b w:val="0"/>
        <w:bCs w:val="0"/>
        <w:i w:val="0"/>
        <w:iCs w:val="0"/>
        <w:color w:val="2E2E2E"/>
        <w:spacing w:val="0"/>
        <w:w w:val="100"/>
        <w:sz w:val="24"/>
        <w:szCs w:val="24"/>
        <w:lang w:val="en-US" w:eastAsia="en-US" w:bidi="ar-SA"/>
      </w:rPr>
    </w:lvl>
    <w:lvl w:ilvl="1" w:tplc="55DEB76E">
      <w:numFmt w:val="bullet"/>
      <w:lvlText w:val="•"/>
      <w:lvlJc w:val="left"/>
      <w:pPr>
        <w:ind w:left="1638" w:hanging="360"/>
      </w:pPr>
      <w:rPr>
        <w:rFonts w:hint="default"/>
        <w:lang w:val="en-US" w:eastAsia="en-US" w:bidi="ar-SA"/>
      </w:rPr>
    </w:lvl>
    <w:lvl w:ilvl="2" w:tplc="8BAE0F9C">
      <w:numFmt w:val="bullet"/>
      <w:lvlText w:val="•"/>
      <w:lvlJc w:val="left"/>
      <w:pPr>
        <w:ind w:left="2457" w:hanging="360"/>
      </w:pPr>
      <w:rPr>
        <w:rFonts w:hint="default"/>
        <w:lang w:val="en-US" w:eastAsia="en-US" w:bidi="ar-SA"/>
      </w:rPr>
    </w:lvl>
    <w:lvl w:ilvl="3" w:tplc="11CE7B62">
      <w:numFmt w:val="bullet"/>
      <w:lvlText w:val="•"/>
      <w:lvlJc w:val="left"/>
      <w:pPr>
        <w:ind w:left="3276" w:hanging="360"/>
      </w:pPr>
      <w:rPr>
        <w:rFonts w:hint="default"/>
        <w:lang w:val="en-US" w:eastAsia="en-US" w:bidi="ar-SA"/>
      </w:rPr>
    </w:lvl>
    <w:lvl w:ilvl="4" w:tplc="FDFA0914">
      <w:numFmt w:val="bullet"/>
      <w:lvlText w:val="•"/>
      <w:lvlJc w:val="left"/>
      <w:pPr>
        <w:ind w:left="4095" w:hanging="360"/>
      </w:pPr>
      <w:rPr>
        <w:rFonts w:hint="default"/>
        <w:lang w:val="en-US" w:eastAsia="en-US" w:bidi="ar-SA"/>
      </w:rPr>
    </w:lvl>
    <w:lvl w:ilvl="5" w:tplc="96049FA6">
      <w:numFmt w:val="bullet"/>
      <w:lvlText w:val="•"/>
      <w:lvlJc w:val="left"/>
      <w:pPr>
        <w:ind w:left="4914" w:hanging="360"/>
      </w:pPr>
      <w:rPr>
        <w:rFonts w:hint="default"/>
        <w:lang w:val="en-US" w:eastAsia="en-US" w:bidi="ar-SA"/>
      </w:rPr>
    </w:lvl>
    <w:lvl w:ilvl="6" w:tplc="36E45550">
      <w:numFmt w:val="bullet"/>
      <w:lvlText w:val="•"/>
      <w:lvlJc w:val="left"/>
      <w:pPr>
        <w:ind w:left="5732" w:hanging="360"/>
      </w:pPr>
      <w:rPr>
        <w:rFonts w:hint="default"/>
        <w:lang w:val="en-US" w:eastAsia="en-US" w:bidi="ar-SA"/>
      </w:rPr>
    </w:lvl>
    <w:lvl w:ilvl="7" w:tplc="59F20F4A">
      <w:numFmt w:val="bullet"/>
      <w:lvlText w:val="•"/>
      <w:lvlJc w:val="left"/>
      <w:pPr>
        <w:ind w:left="6551" w:hanging="360"/>
      </w:pPr>
      <w:rPr>
        <w:rFonts w:hint="default"/>
        <w:lang w:val="en-US" w:eastAsia="en-US" w:bidi="ar-SA"/>
      </w:rPr>
    </w:lvl>
    <w:lvl w:ilvl="8" w:tplc="FF68D26C">
      <w:numFmt w:val="bullet"/>
      <w:lvlText w:val="•"/>
      <w:lvlJc w:val="left"/>
      <w:pPr>
        <w:ind w:left="7370" w:hanging="360"/>
      </w:pPr>
      <w:rPr>
        <w:rFonts w:hint="default"/>
        <w:lang w:val="en-US" w:eastAsia="en-US" w:bidi="ar-SA"/>
      </w:rPr>
    </w:lvl>
  </w:abstractNum>
  <w:abstractNum w:abstractNumId="4" w15:restartNumberingAfterBreak="0">
    <w:nsid w:val="67B42239"/>
    <w:multiLevelType w:val="hybridMultilevel"/>
    <w:tmpl w:val="29DE9B08"/>
    <w:lvl w:ilvl="0" w:tplc="10E474E4">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B980DC7E">
      <w:numFmt w:val="bullet"/>
      <w:lvlText w:val="•"/>
      <w:lvlJc w:val="left"/>
      <w:pPr>
        <w:ind w:left="1638" w:hanging="360"/>
      </w:pPr>
      <w:rPr>
        <w:rFonts w:hint="default"/>
        <w:lang w:val="en-US" w:eastAsia="en-US" w:bidi="ar-SA"/>
      </w:rPr>
    </w:lvl>
    <w:lvl w:ilvl="2" w:tplc="47D06540">
      <w:numFmt w:val="bullet"/>
      <w:lvlText w:val="•"/>
      <w:lvlJc w:val="left"/>
      <w:pPr>
        <w:ind w:left="2457" w:hanging="360"/>
      </w:pPr>
      <w:rPr>
        <w:rFonts w:hint="default"/>
        <w:lang w:val="en-US" w:eastAsia="en-US" w:bidi="ar-SA"/>
      </w:rPr>
    </w:lvl>
    <w:lvl w:ilvl="3" w:tplc="BE66D4C8">
      <w:numFmt w:val="bullet"/>
      <w:lvlText w:val="•"/>
      <w:lvlJc w:val="left"/>
      <w:pPr>
        <w:ind w:left="3276" w:hanging="360"/>
      </w:pPr>
      <w:rPr>
        <w:rFonts w:hint="default"/>
        <w:lang w:val="en-US" w:eastAsia="en-US" w:bidi="ar-SA"/>
      </w:rPr>
    </w:lvl>
    <w:lvl w:ilvl="4" w:tplc="7E7A6FC8">
      <w:numFmt w:val="bullet"/>
      <w:lvlText w:val="•"/>
      <w:lvlJc w:val="left"/>
      <w:pPr>
        <w:ind w:left="4095" w:hanging="360"/>
      </w:pPr>
      <w:rPr>
        <w:rFonts w:hint="default"/>
        <w:lang w:val="en-US" w:eastAsia="en-US" w:bidi="ar-SA"/>
      </w:rPr>
    </w:lvl>
    <w:lvl w:ilvl="5" w:tplc="C8029E8C">
      <w:numFmt w:val="bullet"/>
      <w:lvlText w:val="•"/>
      <w:lvlJc w:val="left"/>
      <w:pPr>
        <w:ind w:left="4914" w:hanging="360"/>
      </w:pPr>
      <w:rPr>
        <w:rFonts w:hint="default"/>
        <w:lang w:val="en-US" w:eastAsia="en-US" w:bidi="ar-SA"/>
      </w:rPr>
    </w:lvl>
    <w:lvl w:ilvl="6" w:tplc="F5AEC068">
      <w:numFmt w:val="bullet"/>
      <w:lvlText w:val="•"/>
      <w:lvlJc w:val="left"/>
      <w:pPr>
        <w:ind w:left="5732" w:hanging="360"/>
      </w:pPr>
      <w:rPr>
        <w:rFonts w:hint="default"/>
        <w:lang w:val="en-US" w:eastAsia="en-US" w:bidi="ar-SA"/>
      </w:rPr>
    </w:lvl>
    <w:lvl w:ilvl="7" w:tplc="E1566016">
      <w:numFmt w:val="bullet"/>
      <w:lvlText w:val="•"/>
      <w:lvlJc w:val="left"/>
      <w:pPr>
        <w:ind w:left="6551" w:hanging="360"/>
      </w:pPr>
      <w:rPr>
        <w:rFonts w:hint="default"/>
        <w:lang w:val="en-US" w:eastAsia="en-US" w:bidi="ar-SA"/>
      </w:rPr>
    </w:lvl>
    <w:lvl w:ilvl="8" w:tplc="C7EC5F3C">
      <w:numFmt w:val="bullet"/>
      <w:lvlText w:val="•"/>
      <w:lvlJc w:val="left"/>
      <w:pPr>
        <w:ind w:left="7370" w:hanging="360"/>
      </w:pPr>
      <w:rPr>
        <w:rFonts w:hint="default"/>
        <w:lang w:val="en-US" w:eastAsia="en-US" w:bidi="ar-SA"/>
      </w:rPr>
    </w:lvl>
  </w:abstractNum>
  <w:abstractNum w:abstractNumId="5" w15:restartNumberingAfterBreak="0">
    <w:nsid w:val="74BF2481"/>
    <w:multiLevelType w:val="hybridMultilevel"/>
    <w:tmpl w:val="2E5E1AA8"/>
    <w:lvl w:ilvl="0" w:tplc="203AC3B6">
      <w:numFmt w:val="bullet"/>
      <w:lvlText w:val="·"/>
      <w:lvlJc w:val="left"/>
      <w:pPr>
        <w:ind w:left="959" w:hanging="492"/>
      </w:pPr>
      <w:rPr>
        <w:rFonts w:ascii="Calibri" w:eastAsia="Calibri" w:hAnsi="Calibri" w:cs="Calibri" w:hint="default"/>
        <w:b w:val="0"/>
        <w:bCs w:val="0"/>
        <w:i w:val="0"/>
        <w:iCs w:val="0"/>
        <w:color w:val="2E2E2E"/>
        <w:spacing w:val="0"/>
        <w:w w:val="102"/>
        <w:sz w:val="24"/>
        <w:szCs w:val="24"/>
        <w:lang w:val="en-US" w:eastAsia="en-US" w:bidi="ar-SA"/>
      </w:rPr>
    </w:lvl>
    <w:lvl w:ilvl="1" w:tplc="9EB4D304">
      <w:numFmt w:val="bullet"/>
      <w:lvlText w:val="•"/>
      <w:lvlJc w:val="left"/>
      <w:pPr>
        <w:ind w:left="1764" w:hanging="492"/>
      </w:pPr>
      <w:rPr>
        <w:rFonts w:hint="default"/>
        <w:lang w:val="en-US" w:eastAsia="en-US" w:bidi="ar-SA"/>
      </w:rPr>
    </w:lvl>
    <w:lvl w:ilvl="2" w:tplc="E2E0481E">
      <w:numFmt w:val="bullet"/>
      <w:lvlText w:val="•"/>
      <w:lvlJc w:val="left"/>
      <w:pPr>
        <w:ind w:left="2569" w:hanging="492"/>
      </w:pPr>
      <w:rPr>
        <w:rFonts w:hint="default"/>
        <w:lang w:val="en-US" w:eastAsia="en-US" w:bidi="ar-SA"/>
      </w:rPr>
    </w:lvl>
    <w:lvl w:ilvl="3" w:tplc="206A0CA6">
      <w:numFmt w:val="bullet"/>
      <w:lvlText w:val="•"/>
      <w:lvlJc w:val="left"/>
      <w:pPr>
        <w:ind w:left="3374" w:hanging="492"/>
      </w:pPr>
      <w:rPr>
        <w:rFonts w:hint="default"/>
        <w:lang w:val="en-US" w:eastAsia="en-US" w:bidi="ar-SA"/>
      </w:rPr>
    </w:lvl>
    <w:lvl w:ilvl="4" w:tplc="7AC075A0">
      <w:numFmt w:val="bullet"/>
      <w:lvlText w:val="•"/>
      <w:lvlJc w:val="left"/>
      <w:pPr>
        <w:ind w:left="4179" w:hanging="492"/>
      </w:pPr>
      <w:rPr>
        <w:rFonts w:hint="default"/>
        <w:lang w:val="en-US" w:eastAsia="en-US" w:bidi="ar-SA"/>
      </w:rPr>
    </w:lvl>
    <w:lvl w:ilvl="5" w:tplc="0602B3C6">
      <w:numFmt w:val="bullet"/>
      <w:lvlText w:val="•"/>
      <w:lvlJc w:val="left"/>
      <w:pPr>
        <w:ind w:left="4984" w:hanging="492"/>
      </w:pPr>
      <w:rPr>
        <w:rFonts w:hint="default"/>
        <w:lang w:val="en-US" w:eastAsia="en-US" w:bidi="ar-SA"/>
      </w:rPr>
    </w:lvl>
    <w:lvl w:ilvl="6" w:tplc="5F945008">
      <w:numFmt w:val="bullet"/>
      <w:lvlText w:val="•"/>
      <w:lvlJc w:val="left"/>
      <w:pPr>
        <w:ind w:left="5788" w:hanging="492"/>
      </w:pPr>
      <w:rPr>
        <w:rFonts w:hint="default"/>
        <w:lang w:val="en-US" w:eastAsia="en-US" w:bidi="ar-SA"/>
      </w:rPr>
    </w:lvl>
    <w:lvl w:ilvl="7" w:tplc="92A2CD06">
      <w:numFmt w:val="bullet"/>
      <w:lvlText w:val="•"/>
      <w:lvlJc w:val="left"/>
      <w:pPr>
        <w:ind w:left="6593" w:hanging="492"/>
      </w:pPr>
      <w:rPr>
        <w:rFonts w:hint="default"/>
        <w:lang w:val="en-US" w:eastAsia="en-US" w:bidi="ar-SA"/>
      </w:rPr>
    </w:lvl>
    <w:lvl w:ilvl="8" w:tplc="DA16F64C">
      <w:numFmt w:val="bullet"/>
      <w:lvlText w:val="•"/>
      <w:lvlJc w:val="left"/>
      <w:pPr>
        <w:ind w:left="7398" w:hanging="492"/>
      </w:pPr>
      <w:rPr>
        <w:rFonts w:hint="default"/>
        <w:lang w:val="en-US" w:eastAsia="en-US" w:bidi="ar-SA"/>
      </w:rPr>
    </w:lvl>
  </w:abstractNum>
  <w:abstractNum w:abstractNumId="6" w15:restartNumberingAfterBreak="0">
    <w:nsid w:val="766D0699"/>
    <w:multiLevelType w:val="hybridMultilevel"/>
    <w:tmpl w:val="F7CACD16"/>
    <w:lvl w:ilvl="0" w:tplc="D45A0D62">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C31EFC32">
      <w:numFmt w:val="bullet"/>
      <w:lvlText w:val="•"/>
      <w:lvlJc w:val="left"/>
      <w:pPr>
        <w:ind w:left="1638" w:hanging="360"/>
      </w:pPr>
      <w:rPr>
        <w:rFonts w:hint="default"/>
        <w:lang w:val="en-US" w:eastAsia="en-US" w:bidi="ar-SA"/>
      </w:rPr>
    </w:lvl>
    <w:lvl w:ilvl="2" w:tplc="9E385542">
      <w:numFmt w:val="bullet"/>
      <w:lvlText w:val="•"/>
      <w:lvlJc w:val="left"/>
      <w:pPr>
        <w:ind w:left="2457" w:hanging="360"/>
      </w:pPr>
      <w:rPr>
        <w:rFonts w:hint="default"/>
        <w:lang w:val="en-US" w:eastAsia="en-US" w:bidi="ar-SA"/>
      </w:rPr>
    </w:lvl>
    <w:lvl w:ilvl="3" w:tplc="2BD60286">
      <w:numFmt w:val="bullet"/>
      <w:lvlText w:val="•"/>
      <w:lvlJc w:val="left"/>
      <w:pPr>
        <w:ind w:left="3276" w:hanging="360"/>
      </w:pPr>
      <w:rPr>
        <w:rFonts w:hint="default"/>
        <w:lang w:val="en-US" w:eastAsia="en-US" w:bidi="ar-SA"/>
      </w:rPr>
    </w:lvl>
    <w:lvl w:ilvl="4" w:tplc="4C001030">
      <w:numFmt w:val="bullet"/>
      <w:lvlText w:val="•"/>
      <w:lvlJc w:val="left"/>
      <w:pPr>
        <w:ind w:left="4095" w:hanging="360"/>
      </w:pPr>
      <w:rPr>
        <w:rFonts w:hint="default"/>
        <w:lang w:val="en-US" w:eastAsia="en-US" w:bidi="ar-SA"/>
      </w:rPr>
    </w:lvl>
    <w:lvl w:ilvl="5" w:tplc="6AC69F22">
      <w:numFmt w:val="bullet"/>
      <w:lvlText w:val="•"/>
      <w:lvlJc w:val="left"/>
      <w:pPr>
        <w:ind w:left="4914" w:hanging="360"/>
      </w:pPr>
      <w:rPr>
        <w:rFonts w:hint="default"/>
        <w:lang w:val="en-US" w:eastAsia="en-US" w:bidi="ar-SA"/>
      </w:rPr>
    </w:lvl>
    <w:lvl w:ilvl="6" w:tplc="560098D6">
      <w:numFmt w:val="bullet"/>
      <w:lvlText w:val="•"/>
      <w:lvlJc w:val="left"/>
      <w:pPr>
        <w:ind w:left="5732" w:hanging="360"/>
      </w:pPr>
      <w:rPr>
        <w:rFonts w:hint="default"/>
        <w:lang w:val="en-US" w:eastAsia="en-US" w:bidi="ar-SA"/>
      </w:rPr>
    </w:lvl>
    <w:lvl w:ilvl="7" w:tplc="E1ECB2C2">
      <w:numFmt w:val="bullet"/>
      <w:lvlText w:val="•"/>
      <w:lvlJc w:val="left"/>
      <w:pPr>
        <w:ind w:left="6551" w:hanging="360"/>
      </w:pPr>
      <w:rPr>
        <w:rFonts w:hint="default"/>
        <w:lang w:val="en-US" w:eastAsia="en-US" w:bidi="ar-SA"/>
      </w:rPr>
    </w:lvl>
    <w:lvl w:ilvl="8" w:tplc="5D32BDA8">
      <w:numFmt w:val="bullet"/>
      <w:lvlText w:val="•"/>
      <w:lvlJc w:val="left"/>
      <w:pPr>
        <w:ind w:left="7370" w:hanging="360"/>
      </w:pPr>
      <w:rPr>
        <w:rFonts w:hint="default"/>
        <w:lang w:val="en-US" w:eastAsia="en-US" w:bidi="ar-SA"/>
      </w:rPr>
    </w:lvl>
  </w:abstractNum>
  <w:num w:numId="1" w16cid:durableId="847913227">
    <w:abstractNumId w:val="5"/>
  </w:num>
  <w:num w:numId="2" w16cid:durableId="1835367676">
    <w:abstractNumId w:val="6"/>
  </w:num>
  <w:num w:numId="3" w16cid:durableId="1204559317">
    <w:abstractNumId w:val="1"/>
  </w:num>
  <w:num w:numId="4" w16cid:durableId="778991459">
    <w:abstractNumId w:val="4"/>
  </w:num>
  <w:num w:numId="5" w16cid:durableId="1716545059">
    <w:abstractNumId w:val="2"/>
  </w:num>
  <w:num w:numId="6" w16cid:durableId="2094204827">
    <w:abstractNumId w:val="3"/>
  </w:num>
  <w:num w:numId="7" w16cid:durableId="279844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E4"/>
    <w:rsid w:val="000E0316"/>
    <w:rsid w:val="00155F4B"/>
    <w:rsid w:val="002F2D0D"/>
    <w:rsid w:val="00366B15"/>
    <w:rsid w:val="005570D4"/>
    <w:rsid w:val="007C35B8"/>
    <w:rsid w:val="007C43D0"/>
    <w:rsid w:val="007D4959"/>
    <w:rsid w:val="00883DE4"/>
    <w:rsid w:val="00920877"/>
    <w:rsid w:val="009A01CC"/>
    <w:rsid w:val="00A955AF"/>
    <w:rsid w:val="00B51FBA"/>
    <w:rsid w:val="00B72FF1"/>
    <w:rsid w:val="00CE5EA3"/>
    <w:rsid w:val="00D05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8F81"/>
  <w15:chartTrackingRefBased/>
  <w15:docId w15:val="{280799D5-B174-4F40-9AEA-A127BC9F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DE4"/>
    <w:rPr>
      <w:rFonts w:eastAsiaTheme="majorEastAsia" w:cstheme="majorBidi"/>
      <w:color w:val="272727" w:themeColor="text1" w:themeTint="D8"/>
    </w:rPr>
  </w:style>
  <w:style w:type="paragraph" w:styleId="Title">
    <w:name w:val="Title"/>
    <w:basedOn w:val="Normal"/>
    <w:next w:val="Normal"/>
    <w:link w:val="TitleChar"/>
    <w:uiPriority w:val="10"/>
    <w:qFormat/>
    <w:rsid w:val="00883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DE4"/>
    <w:pPr>
      <w:spacing w:before="160"/>
      <w:jc w:val="center"/>
    </w:pPr>
    <w:rPr>
      <w:i/>
      <w:iCs/>
      <w:color w:val="404040" w:themeColor="text1" w:themeTint="BF"/>
    </w:rPr>
  </w:style>
  <w:style w:type="character" w:customStyle="1" w:styleId="QuoteChar">
    <w:name w:val="Quote Char"/>
    <w:basedOn w:val="DefaultParagraphFont"/>
    <w:link w:val="Quote"/>
    <w:uiPriority w:val="29"/>
    <w:rsid w:val="00883DE4"/>
    <w:rPr>
      <w:i/>
      <w:iCs/>
      <w:color w:val="404040" w:themeColor="text1" w:themeTint="BF"/>
    </w:rPr>
  </w:style>
  <w:style w:type="paragraph" w:styleId="ListParagraph">
    <w:name w:val="List Paragraph"/>
    <w:basedOn w:val="Normal"/>
    <w:uiPriority w:val="34"/>
    <w:qFormat/>
    <w:rsid w:val="00883DE4"/>
    <w:pPr>
      <w:ind w:left="720"/>
      <w:contextualSpacing/>
    </w:pPr>
  </w:style>
  <w:style w:type="character" w:styleId="IntenseEmphasis">
    <w:name w:val="Intense Emphasis"/>
    <w:basedOn w:val="DefaultParagraphFont"/>
    <w:uiPriority w:val="21"/>
    <w:qFormat/>
    <w:rsid w:val="00883DE4"/>
    <w:rPr>
      <w:i/>
      <w:iCs/>
      <w:color w:val="0F4761" w:themeColor="accent1" w:themeShade="BF"/>
    </w:rPr>
  </w:style>
  <w:style w:type="paragraph" w:styleId="IntenseQuote">
    <w:name w:val="Intense Quote"/>
    <w:basedOn w:val="Normal"/>
    <w:next w:val="Normal"/>
    <w:link w:val="IntenseQuoteChar"/>
    <w:uiPriority w:val="30"/>
    <w:qFormat/>
    <w:rsid w:val="00883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DE4"/>
    <w:rPr>
      <w:i/>
      <w:iCs/>
      <w:color w:val="0F4761" w:themeColor="accent1" w:themeShade="BF"/>
    </w:rPr>
  </w:style>
  <w:style w:type="character" w:styleId="IntenseReference">
    <w:name w:val="Intense Reference"/>
    <w:basedOn w:val="DefaultParagraphFont"/>
    <w:uiPriority w:val="32"/>
    <w:qFormat/>
    <w:rsid w:val="00883DE4"/>
    <w:rPr>
      <w:b/>
      <w:bCs/>
      <w:smallCaps/>
      <w:color w:val="0F4761" w:themeColor="accent1" w:themeShade="BF"/>
      <w:spacing w:val="5"/>
    </w:rPr>
  </w:style>
  <w:style w:type="table" w:styleId="TableGrid">
    <w:name w:val="Table Grid"/>
    <w:basedOn w:val="TableNormal"/>
    <w:uiPriority w:val="39"/>
    <w:rsid w:val="00883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83DE4"/>
    <w:pPr>
      <w:widowControl w:val="0"/>
      <w:autoSpaceDE w:val="0"/>
      <w:autoSpaceDN w:val="0"/>
      <w:spacing w:after="0" w:line="240" w:lineRule="auto"/>
    </w:pPr>
    <w:rPr>
      <w:rFonts w:ascii="Calibri" w:eastAsia="Calibri" w:hAnsi="Calibri" w:cs="Calibri"/>
      <w:b/>
      <w:bCs/>
      <w:kern w:val="0"/>
      <w:lang w:val="en-US"/>
      <w14:ligatures w14:val="none"/>
    </w:rPr>
  </w:style>
  <w:style w:type="character" w:customStyle="1" w:styleId="BodyTextChar">
    <w:name w:val="Body Text Char"/>
    <w:basedOn w:val="DefaultParagraphFont"/>
    <w:link w:val="BodyText"/>
    <w:uiPriority w:val="1"/>
    <w:rsid w:val="00883DE4"/>
    <w:rPr>
      <w:rFonts w:ascii="Calibri" w:eastAsia="Calibri" w:hAnsi="Calibri" w:cs="Calibri"/>
      <w:b/>
      <w:bCs/>
      <w:kern w:val="0"/>
      <w:lang w:val="en-US"/>
      <w14:ligatures w14:val="none"/>
    </w:rPr>
  </w:style>
  <w:style w:type="paragraph" w:customStyle="1" w:styleId="TableParagraph">
    <w:name w:val="Table Paragraph"/>
    <w:basedOn w:val="Normal"/>
    <w:uiPriority w:val="1"/>
    <w:qFormat/>
    <w:rsid w:val="00883DE4"/>
    <w:pPr>
      <w:widowControl w:val="0"/>
      <w:autoSpaceDE w:val="0"/>
      <w:autoSpaceDN w:val="0"/>
      <w:spacing w:after="0" w:line="240" w:lineRule="auto"/>
      <w:ind w:left="107"/>
    </w:pPr>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9A01CC"/>
    <w:rPr>
      <w:color w:val="467886" w:themeColor="hyperlink"/>
      <w:u w:val="single"/>
    </w:rPr>
  </w:style>
  <w:style w:type="paragraph" w:customStyle="1" w:styleId="Default">
    <w:name w:val="Default"/>
    <w:rsid w:val="00D0555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ottinghamshire.familyservicedirectory.org.uk/kb5/nottinghamshire/directory/localoffer.page?localofferchanne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89@netherfield-inf.notts.sch.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2307</Words>
  <Characters>13153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Information Report 2025</dc:title>
  <dc:subject>
  </dc:subject>
  <dc:creator>Joanne Turner</dc:creator>
  <cp:keywords>
  </cp:keywords>
  <dc:description>
  </dc:description>
  <cp:lastModifiedBy>System Administrator</cp:lastModifiedBy>
  <cp:revision>4</cp:revision>
  <dcterms:created xsi:type="dcterms:W3CDTF">2025-09-10T21:05:00Z</dcterms:created>
  <dcterms:modified xsi:type="dcterms:W3CDTF">2026-03-15T00:20:14Z</dcterms:modified>
</cp:coreProperties>
</file>