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20F1" w:rsidRDefault="00A32416" w14:paraId="57ED0C16" w14:textId="77777777">
      <w:pPr>
        <w:spacing w:after="0" w:line="259" w:lineRule="auto"/>
        <w:ind w:left="-1133" w:right="10778" w:firstLine="0"/>
        <w:jc w:val="left"/>
      </w:pPr>
      <w:r>
        <w:rPr>
          <w:noProof/>
          <w:sz w:val="22"/>
        </w:rPr>
        <mc:AlternateContent>
          <mc:Choice Requires="wpg">
            <w:drawing>
              <wp:anchor distT="0" distB="0" distL="114300" distR="114300" simplePos="0" relativeHeight="251658240" behindDoc="0" locked="0" layoutInCell="1" allowOverlap="1" wp14:editId="182C443C" wp14:anchorId="44C01682">
                <wp:simplePos x="0" y="0"/>
                <wp:positionH relativeFrom="page">
                  <wp:posOffset>-1269</wp:posOffset>
                </wp:positionH>
                <wp:positionV relativeFrom="page">
                  <wp:posOffset>-2543</wp:posOffset>
                </wp:positionV>
                <wp:extent cx="7561581" cy="10695305"/>
                <wp:effectExtent l="0" t="0" r="0" b="0"/>
                <wp:wrapTopAndBottom/>
                <wp:docPr id="6920" name="Group 6920"/>
                <wp:cNvGraphicFramePr/>
                <a:graphic xmlns:a="http://schemas.openxmlformats.org/drawingml/2006/main">
                  <a:graphicData uri="http://schemas.microsoft.com/office/word/2010/wordprocessingGroup">
                    <wpg:wgp>
                      <wpg:cNvGrpSpPr/>
                      <wpg:grpSpPr>
                        <a:xfrm>
                          <a:off x="0" y="0"/>
                          <a:ext cx="7561581" cy="10695305"/>
                          <a:chOff x="0" y="0"/>
                          <a:chExt cx="7561581" cy="10695305"/>
                        </a:xfrm>
                      </wpg:grpSpPr>
                      <pic:pic xmlns:pic="http://schemas.openxmlformats.org/drawingml/2006/picture">
                        <pic:nvPicPr>
                          <pic:cNvPr id="7" name="Picture 7"/>
                          <pic:cNvPicPr/>
                        </pic:nvPicPr>
                        <pic:blipFill>
                          <a:blip r:embed="rId7"/>
                          <a:stretch>
                            <a:fillRect/>
                          </a:stretch>
                        </pic:blipFill>
                        <pic:spPr>
                          <a:xfrm>
                            <a:off x="0" y="0"/>
                            <a:ext cx="7561581" cy="10695305"/>
                          </a:xfrm>
                          <a:prstGeom prst="rect">
                            <a:avLst/>
                          </a:prstGeom>
                        </pic:spPr>
                      </pic:pic>
                      <wps:wsp>
                        <wps:cNvPr id="8" name="Rectangle 8"/>
                        <wps:cNvSpPr/>
                        <wps:spPr>
                          <a:xfrm>
                            <a:off x="720598" y="454775"/>
                            <a:ext cx="51809" cy="207922"/>
                          </a:xfrm>
                          <a:prstGeom prst="rect">
                            <a:avLst/>
                          </a:prstGeom>
                          <a:ln>
                            <a:noFill/>
                          </a:ln>
                        </wps:spPr>
                        <wps:txbx>
                          <w:txbxContent>
                            <w:p w:rsidR="002020F1" w:rsidRDefault="00A32416" w14:paraId="2225D75B" w14:textId="77777777">
                              <w:pPr>
                                <w:spacing w:after="160" w:line="259" w:lineRule="auto"/>
                                <w:ind w:left="0" w:right="0" w:firstLine="0"/>
                                <w:jc w:val="left"/>
                              </w:pPr>
                              <w:r>
                                <w:rPr>
                                  <w:rFonts w:ascii="Arial" w:hAnsi="Arial" w:eastAsia="Arial" w:cs="Arial"/>
                                  <w:sz w:val="22"/>
                                </w:rPr>
                                <w:t xml:space="preserve"> </w:t>
                              </w:r>
                            </w:p>
                          </w:txbxContent>
                        </wps:txbx>
                        <wps:bodyPr horzOverflow="overflow" vert="horz" lIns="0" tIns="0" rIns="0" bIns="0" rtlCol="0">
                          <a:noAutofit/>
                        </wps:bodyPr>
                      </wps:wsp>
                      <wps:wsp>
                        <wps:cNvPr id="9" name="Rectangle 9"/>
                        <wps:cNvSpPr/>
                        <wps:spPr>
                          <a:xfrm>
                            <a:off x="720598" y="724523"/>
                            <a:ext cx="51809" cy="207922"/>
                          </a:xfrm>
                          <a:prstGeom prst="rect">
                            <a:avLst/>
                          </a:prstGeom>
                          <a:ln>
                            <a:noFill/>
                          </a:ln>
                        </wps:spPr>
                        <wps:txbx>
                          <w:txbxContent>
                            <w:p w:rsidR="002020F1" w:rsidRDefault="00A32416" w14:paraId="07122D7C"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10" name="Rectangle 10"/>
                        <wps:cNvSpPr/>
                        <wps:spPr>
                          <a:xfrm>
                            <a:off x="720598" y="886068"/>
                            <a:ext cx="51809" cy="207922"/>
                          </a:xfrm>
                          <a:prstGeom prst="rect">
                            <a:avLst/>
                          </a:prstGeom>
                          <a:ln>
                            <a:noFill/>
                          </a:ln>
                        </wps:spPr>
                        <wps:txbx>
                          <w:txbxContent>
                            <w:p w:rsidR="002020F1" w:rsidRDefault="00A32416" w14:paraId="2724F269"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11" name="Rectangle 11"/>
                        <wps:cNvSpPr/>
                        <wps:spPr>
                          <a:xfrm>
                            <a:off x="720598" y="1046342"/>
                            <a:ext cx="51809" cy="207922"/>
                          </a:xfrm>
                          <a:prstGeom prst="rect">
                            <a:avLst/>
                          </a:prstGeom>
                          <a:ln>
                            <a:noFill/>
                          </a:ln>
                        </wps:spPr>
                        <wps:txbx>
                          <w:txbxContent>
                            <w:p w:rsidR="002020F1" w:rsidRDefault="00A32416" w14:paraId="42E31DC8"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12" name="Rectangle 12"/>
                        <wps:cNvSpPr/>
                        <wps:spPr>
                          <a:xfrm>
                            <a:off x="720598" y="1207885"/>
                            <a:ext cx="51809" cy="207922"/>
                          </a:xfrm>
                          <a:prstGeom prst="rect">
                            <a:avLst/>
                          </a:prstGeom>
                          <a:ln>
                            <a:noFill/>
                          </a:ln>
                        </wps:spPr>
                        <wps:txbx>
                          <w:txbxContent>
                            <w:p w:rsidR="002020F1" w:rsidRDefault="00A32416" w14:paraId="265322CE"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13" name="Rectangle 13"/>
                        <wps:cNvSpPr/>
                        <wps:spPr>
                          <a:xfrm>
                            <a:off x="720598" y="1371144"/>
                            <a:ext cx="94045" cy="377423"/>
                          </a:xfrm>
                          <a:prstGeom prst="rect">
                            <a:avLst/>
                          </a:prstGeom>
                          <a:ln>
                            <a:noFill/>
                          </a:ln>
                        </wps:spPr>
                        <wps:txbx>
                          <w:txbxContent>
                            <w:p w:rsidR="002020F1" w:rsidRDefault="00A32416" w14:paraId="4A4E4453" w14:textId="77777777">
                              <w:pPr>
                                <w:spacing w:after="160" w:line="259" w:lineRule="auto"/>
                                <w:ind w:left="0" w:right="0" w:firstLine="0"/>
                                <w:jc w:val="left"/>
                              </w:pPr>
                              <w:r>
                                <w:rPr>
                                  <w:rFonts w:ascii="Arial" w:hAnsi="Arial" w:eastAsia="Arial" w:cs="Arial"/>
                                  <w:color w:val="FFFFFF"/>
                                  <w:sz w:val="40"/>
                                </w:rPr>
                                <w:t xml:space="preserve"> </w:t>
                              </w:r>
                            </w:p>
                          </w:txbxContent>
                        </wps:txbx>
                        <wps:bodyPr horzOverflow="overflow" vert="horz" lIns="0" tIns="0" rIns="0" bIns="0" rtlCol="0">
                          <a:noAutofit/>
                        </wps:bodyPr>
                      </wps:wsp>
                      <wps:wsp>
                        <wps:cNvPr id="14" name="Rectangle 14"/>
                        <wps:cNvSpPr/>
                        <wps:spPr>
                          <a:xfrm>
                            <a:off x="720598" y="1671182"/>
                            <a:ext cx="164438" cy="659924"/>
                          </a:xfrm>
                          <a:prstGeom prst="rect">
                            <a:avLst/>
                          </a:prstGeom>
                          <a:ln>
                            <a:noFill/>
                          </a:ln>
                        </wps:spPr>
                        <wps:txbx>
                          <w:txbxContent>
                            <w:p w:rsidR="002020F1" w:rsidRDefault="00A32416" w14:paraId="105B6563" w14:textId="77777777">
                              <w:pPr>
                                <w:spacing w:after="160" w:line="259" w:lineRule="auto"/>
                                <w:ind w:left="0" w:right="0" w:firstLine="0"/>
                                <w:jc w:val="left"/>
                              </w:pPr>
                              <w:r>
                                <w:rPr>
                                  <w:rFonts w:ascii="Arial" w:hAnsi="Arial" w:eastAsia="Arial" w:cs="Arial"/>
                                  <w:color w:val="FFFFFF"/>
                                  <w:sz w:val="70"/>
                                </w:rPr>
                                <w:t xml:space="preserve"> </w:t>
                              </w:r>
                            </w:p>
                          </w:txbxContent>
                        </wps:txbx>
                        <wps:bodyPr horzOverflow="overflow" vert="horz" lIns="0" tIns="0" rIns="0" bIns="0" rtlCol="0">
                          <a:noAutofit/>
                        </wps:bodyPr>
                      </wps:wsp>
                      <wps:wsp>
                        <wps:cNvPr id="15" name="Rectangle 15"/>
                        <wps:cNvSpPr/>
                        <wps:spPr>
                          <a:xfrm>
                            <a:off x="720598" y="2181722"/>
                            <a:ext cx="164438" cy="659924"/>
                          </a:xfrm>
                          <a:prstGeom prst="rect">
                            <a:avLst/>
                          </a:prstGeom>
                          <a:ln>
                            <a:noFill/>
                          </a:ln>
                        </wps:spPr>
                        <wps:txbx>
                          <w:txbxContent>
                            <w:p w:rsidR="002020F1" w:rsidRDefault="00A32416" w14:paraId="38E71A48" w14:textId="77777777">
                              <w:pPr>
                                <w:spacing w:after="160" w:line="259" w:lineRule="auto"/>
                                <w:ind w:left="0" w:right="0" w:firstLine="0"/>
                                <w:jc w:val="left"/>
                              </w:pPr>
                              <w:r>
                                <w:rPr>
                                  <w:rFonts w:ascii="Arial" w:hAnsi="Arial" w:eastAsia="Arial" w:cs="Arial"/>
                                  <w:color w:val="FFFFFF"/>
                                  <w:sz w:val="70"/>
                                </w:rPr>
                                <w:t xml:space="preserve"> </w:t>
                              </w:r>
                            </w:p>
                          </w:txbxContent>
                        </wps:txbx>
                        <wps:bodyPr horzOverflow="overflow" vert="horz" lIns="0" tIns="0" rIns="0" bIns="0" rtlCol="0">
                          <a:noAutofit/>
                        </wps:bodyPr>
                      </wps:wsp>
                      <wps:wsp>
                        <wps:cNvPr id="16" name="Rectangle 16"/>
                        <wps:cNvSpPr/>
                        <wps:spPr>
                          <a:xfrm>
                            <a:off x="720598" y="2691690"/>
                            <a:ext cx="150359" cy="603424"/>
                          </a:xfrm>
                          <a:prstGeom prst="rect">
                            <a:avLst/>
                          </a:prstGeom>
                          <a:ln>
                            <a:noFill/>
                          </a:ln>
                        </wps:spPr>
                        <wps:txbx>
                          <w:txbxContent>
                            <w:p w:rsidR="002020F1" w:rsidRDefault="00A32416" w14:paraId="24D1DE22" w14:textId="77777777">
                              <w:pPr>
                                <w:spacing w:after="160" w:line="259" w:lineRule="auto"/>
                                <w:ind w:left="0" w:right="0" w:firstLine="0"/>
                                <w:jc w:val="left"/>
                              </w:pPr>
                              <w:r>
                                <w:rPr>
                                  <w:rFonts w:ascii="Arial" w:hAnsi="Arial" w:eastAsia="Arial" w:cs="Arial"/>
                                  <w:color w:val="FFFFFF"/>
                                  <w:sz w:val="64"/>
                                </w:rPr>
                                <w:t xml:space="preserve"> </w:t>
                              </w:r>
                            </w:p>
                          </w:txbxContent>
                        </wps:txbx>
                        <wps:bodyPr horzOverflow="overflow" vert="horz" lIns="0" tIns="0" rIns="0" bIns="0" rtlCol="0">
                          <a:noAutofit/>
                        </wps:bodyPr>
                      </wps:wsp>
                      <wps:wsp>
                        <wps:cNvPr id="17" name="Rectangle 17"/>
                        <wps:cNvSpPr/>
                        <wps:spPr>
                          <a:xfrm>
                            <a:off x="720598" y="3157478"/>
                            <a:ext cx="7574515" cy="565004"/>
                          </a:xfrm>
                          <a:prstGeom prst="rect">
                            <a:avLst/>
                          </a:prstGeom>
                          <a:ln>
                            <a:noFill/>
                          </a:ln>
                        </wps:spPr>
                        <wps:txbx>
                          <w:txbxContent>
                            <w:p w:rsidR="002020F1" w:rsidRDefault="00A32416" w14:paraId="121370F0" w14:textId="77777777">
                              <w:pPr>
                                <w:spacing w:after="160" w:line="259" w:lineRule="auto"/>
                                <w:ind w:left="0" w:right="0" w:firstLine="0"/>
                                <w:jc w:val="left"/>
                              </w:pPr>
                              <w:r>
                                <w:rPr>
                                  <w:rFonts w:ascii="Arial" w:hAnsi="Arial" w:eastAsia="Arial" w:cs="Arial"/>
                                  <w:color w:val="FFFFFF"/>
                                  <w:sz w:val="60"/>
                                </w:rPr>
                                <w:t xml:space="preserve">SEND Report and information for </w:t>
                              </w:r>
                            </w:p>
                          </w:txbxContent>
                        </wps:txbx>
                        <wps:bodyPr horzOverflow="overflow" vert="horz" lIns="0" tIns="0" rIns="0" bIns="0" rtlCol="0">
                          <a:noAutofit/>
                        </wps:bodyPr>
                      </wps:wsp>
                      <wps:wsp>
                        <wps:cNvPr id="18" name="Rectangle 18"/>
                        <wps:cNvSpPr/>
                        <wps:spPr>
                          <a:xfrm>
                            <a:off x="720598" y="3629917"/>
                            <a:ext cx="3236991" cy="565004"/>
                          </a:xfrm>
                          <a:prstGeom prst="rect">
                            <a:avLst/>
                          </a:prstGeom>
                          <a:ln>
                            <a:noFill/>
                          </a:ln>
                        </wps:spPr>
                        <wps:txbx>
                          <w:txbxContent>
                            <w:p w:rsidR="002020F1" w:rsidRDefault="00A32416" w14:paraId="52618224" w14:textId="77777777">
                              <w:pPr>
                                <w:spacing w:after="160" w:line="259" w:lineRule="auto"/>
                                <w:ind w:left="0" w:right="0" w:firstLine="0"/>
                                <w:jc w:val="left"/>
                              </w:pPr>
                              <w:r>
                                <w:rPr>
                                  <w:rFonts w:ascii="Arial" w:hAnsi="Arial" w:eastAsia="Arial" w:cs="Arial"/>
                                  <w:color w:val="FFFFFF"/>
                                  <w:sz w:val="60"/>
                                </w:rPr>
                                <w:t>parents/carers</w:t>
                              </w:r>
                            </w:p>
                          </w:txbxContent>
                        </wps:txbx>
                        <wps:bodyPr horzOverflow="overflow" vert="horz" lIns="0" tIns="0" rIns="0" bIns="0" rtlCol="0">
                          <a:noAutofit/>
                        </wps:bodyPr>
                      </wps:wsp>
                      <wps:wsp>
                        <wps:cNvPr id="19" name="Rectangle 19"/>
                        <wps:cNvSpPr/>
                        <wps:spPr>
                          <a:xfrm>
                            <a:off x="3156585" y="3629917"/>
                            <a:ext cx="140786" cy="565004"/>
                          </a:xfrm>
                          <a:prstGeom prst="rect">
                            <a:avLst/>
                          </a:prstGeom>
                          <a:ln>
                            <a:noFill/>
                          </a:ln>
                        </wps:spPr>
                        <wps:txbx>
                          <w:txbxContent>
                            <w:p w:rsidR="002020F1" w:rsidRDefault="00A32416" w14:paraId="5167EBB4" w14:textId="77777777">
                              <w:pPr>
                                <w:spacing w:after="160" w:line="259" w:lineRule="auto"/>
                                <w:ind w:left="0" w:right="0" w:firstLine="0"/>
                                <w:jc w:val="left"/>
                              </w:pPr>
                              <w:r>
                                <w:rPr>
                                  <w:rFonts w:ascii="Arial" w:hAnsi="Arial" w:eastAsia="Arial" w:cs="Arial"/>
                                  <w:color w:val="FFFFFF"/>
                                  <w:sz w:val="60"/>
                                </w:rPr>
                                <w:t xml:space="preserve"> </w:t>
                              </w:r>
                            </w:p>
                          </w:txbxContent>
                        </wps:txbx>
                        <wps:bodyPr horzOverflow="overflow" vert="horz" lIns="0" tIns="0" rIns="0" bIns="0" rtlCol="0">
                          <a:noAutofit/>
                        </wps:bodyPr>
                      </wps:wsp>
                      <wps:wsp>
                        <wps:cNvPr id="20" name="Rectangle 20"/>
                        <wps:cNvSpPr/>
                        <wps:spPr>
                          <a:xfrm>
                            <a:off x="720598" y="4208657"/>
                            <a:ext cx="168943" cy="678005"/>
                          </a:xfrm>
                          <a:prstGeom prst="rect">
                            <a:avLst/>
                          </a:prstGeom>
                          <a:ln>
                            <a:noFill/>
                          </a:ln>
                        </wps:spPr>
                        <wps:txbx>
                          <w:txbxContent>
                            <w:p w:rsidR="002020F1" w:rsidRDefault="00A32416" w14:paraId="5B79F8A6" w14:textId="77777777">
                              <w:pPr>
                                <w:spacing w:after="160" w:line="259" w:lineRule="auto"/>
                                <w:ind w:left="0" w:right="0" w:firstLine="0"/>
                                <w:jc w:val="left"/>
                              </w:pPr>
                              <w:r>
                                <w:rPr>
                                  <w:rFonts w:ascii="Arial" w:hAnsi="Arial" w:eastAsia="Arial" w:cs="Arial"/>
                                  <w:color w:val="FFFFFF"/>
                                  <w:sz w:val="72"/>
                                </w:rPr>
                                <w:t xml:space="preserve"> </w:t>
                              </w:r>
                            </w:p>
                          </w:txbxContent>
                        </wps:txbx>
                        <wps:bodyPr horzOverflow="overflow" vert="horz" lIns="0" tIns="0" rIns="0" bIns="0" rtlCol="0">
                          <a:noAutofit/>
                        </wps:bodyPr>
                      </wps:wsp>
                      <wps:wsp>
                        <wps:cNvPr id="21" name="Rectangle 21"/>
                        <wps:cNvSpPr/>
                        <wps:spPr>
                          <a:xfrm>
                            <a:off x="720598" y="4725849"/>
                            <a:ext cx="94045" cy="377423"/>
                          </a:xfrm>
                          <a:prstGeom prst="rect">
                            <a:avLst/>
                          </a:prstGeom>
                          <a:ln>
                            <a:noFill/>
                          </a:ln>
                        </wps:spPr>
                        <wps:txbx>
                          <w:txbxContent>
                            <w:p w:rsidR="002020F1" w:rsidRDefault="00A32416" w14:paraId="79AE968E" w14:textId="77777777">
                              <w:pPr>
                                <w:spacing w:after="160" w:line="259" w:lineRule="auto"/>
                                <w:ind w:left="0" w:right="0" w:firstLine="0"/>
                                <w:jc w:val="left"/>
                              </w:pPr>
                              <w:r>
                                <w:rPr>
                                  <w:rFonts w:ascii="Arial" w:hAnsi="Arial" w:eastAsia="Arial" w:cs="Arial"/>
                                  <w:color w:val="FFFFFF"/>
                                  <w:sz w:val="40"/>
                                </w:rPr>
                                <w:t xml:space="preserve"> </w:t>
                              </w:r>
                            </w:p>
                          </w:txbxContent>
                        </wps:txbx>
                        <wps:bodyPr horzOverflow="overflow" vert="horz" lIns="0" tIns="0" rIns="0" bIns="0" rtlCol="0">
                          <a:noAutofit/>
                        </wps:bodyPr>
                      </wps:wsp>
                      <wps:wsp>
                        <wps:cNvPr id="22" name="Rectangle 22"/>
                        <wps:cNvSpPr/>
                        <wps:spPr>
                          <a:xfrm>
                            <a:off x="720598" y="5018457"/>
                            <a:ext cx="2647713" cy="377423"/>
                          </a:xfrm>
                          <a:prstGeom prst="rect">
                            <a:avLst/>
                          </a:prstGeom>
                          <a:ln>
                            <a:noFill/>
                          </a:ln>
                        </wps:spPr>
                        <wps:txbx>
                          <w:txbxContent>
                            <w:p w:rsidR="002020F1" w:rsidRDefault="00A32416" w14:paraId="675F1817" w14:textId="77777777">
                              <w:pPr>
                                <w:spacing w:after="160" w:line="259" w:lineRule="auto"/>
                                <w:ind w:left="0" w:right="0" w:firstLine="0"/>
                                <w:jc w:val="left"/>
                              </w:pPr>
                              <w:r>
                                <w:rPr>
                                  <w:rFonts w:ascii="Arial" w:hAnsi="Arial" w:eastAsia="Arial" w:cs="Arial"/>
                                  <w:color w:val="FFFFFF"/>
                                  <w:sz w:val="40"/>
                                </w:rPr>
                                <w:t>Tuxford Academy</w:t>
                              </w:r>
                            </w:p>
                          </w:txbxContent>
                        </wps:txbx>
                        <wps:bodyPr horzOverflow="overflow" vert="horz" lIns="0" tIns="0" rIns="0" bIns="0" rtlCol="0">
                          <a:noAutofit/>
                        </wps:bodyPr>
                      </wps:wsp>
                      <wps:wsp>
                        <wps:cNvPr id="23" name="Rectangle 23"/>
                        <wps:cNvSpPr/>
                        <wps:spPr>
                          <a:xfrm>
                            <a:off x="2711577" y="5018457"/>
                            <a:ext cx="94045" cy="377423"/>
                          </a:xfrm>
                          <a:prstGeom prst="rect">
                            <a:avLst/>
                          </a:prstGeom>
                          <a:ln>
                            <a:noFill/>
                          </a:ln>
                        </wps:spPr>
                        <wps:txbx>
                          <w:txbxContent>
                            <w:p w:rsidR="002020F1" w:rsidRDefault="00A32416" w14:paraId="268C2B95" w14:textId="77777777">
                              <w:pPr>
                                <w:spacing w:after="160" w:line="259" w:lineRule="auto"/>
                                <w:ind w:left="0" w:right="0" w:firstLine="0"/>
                                <w:jc w:val="left"/>
                              </w:pPr>
                              <w:r>
                                <w:rPr>
                                  <w:rFonts w:ascii="Arial" w:hAnsi="Arial" w:eastAsia="Arial" w:cs="Arial"/>
                                  <w:color w:val="FFFFFF"/>
                                  <w:sz w:val="40"/>
                                </w:rPr>
                                <w:t xml:space="preserve"> </w:t>
                              </w:r>
                            </w:p>
                          </w:txbxContent>
                        </wps:txbx>
                        <wps:bodyPr horzOverflow="overflow" vert="horz" lIns="0" tIns="0" rIns="0" bIns="0" rtlCol="0">
                          <a:noAutofit/>
                        </wps:bodyPr>
                      </wps:wsp>
                      <wps:wsp>
                        <wps:cNvPr id="24" name="Rectangle 24"/>
                        <wps:cNvSpPr/>
                        <wps:spPr>
                          <a:xfrm>
                            <a:off x="720598" y="5309541"/>
                            <a:ext cx="94045" cy="377423"/>
                          </a:xfrm>
                          <a:prstGeom prst="rect">
                            <a:avLst/>
                          </a:prstGeom>
                          <a:ln>
                            <a:noFill/>
                          </a:ln>
                        </wps:spPr>
                        <wps:txbx>
                          <w:txbxContent>
                            <w:p w:rsidR="002020F1" w:rsidRDefault="00A32416" w14:paraId="0032A8C9" w14:textId="77777777">
                              <w:pPr>
                                <w:spacing w:after="160" w:line="259" w:lineRule="auto"/>
                                <w:ind w:left="0" w:right="0" w:firstLine="0"/>
                                <w:jc w:val="left"/>
                              </w:pPr>
                              <w:r>
                                <w:rPr>
                                  <w:rFonts w:ascii="Arial" w:hAnsi="Arial" w:eastAsia="Arial" w:cs="Arial"/>
                                  <w:color w:val="FFFFFF"/>
                                  <w:sz w:val="40"/>
                                </w:rPr>
                                <w:t xml:space="preserve"> </w:t>
                              </w:r>
                            </w:p>
                          </w:txbxContent>
                        </wps:txbx>
                        <wps:bodyPr horzOverflow="overflow" vert="horz" lIns="0" tIns="0" rIns="0" bIns="0" rtlCol="0">
                          <a:noAutofit/>
                        </wps:bodyPr>
                      </wps:wsp>
                      <wps:wsp>
                        <wps:cNvPr id="25" name="Rectangle 25"/>
                        <wps:cNvSpPr/>
                        <wps:spPr>
                          <a:xfrm>
                            <a:off x="720598" y="5602403"/>
                            <a:ext cx="2498488" cy="377423"/>
                          </a:xfrm>
                          <a:prstGeom prst="rect">
                            <a:avLst/>
                          </a:prstGeom>
                          <a:ln>
                            <a:noFill/>
                          </a:ln>
                        </wps:spPr>
                        <wps:txbx>
                          <w:txbxContent>
                            <w:p w:rsidR="002020F1" w:rsidRDefault="00F561AB" w14:paraId="38F03F99" w14:textId="33999DF1">
                              <w:pPr>
                                <w:spacing w:after="160" w:line="259" w:lineRule="auto"/>
                                <w:ind w:left="0" w:right="0" w:firstLine="0"/>
                                <w:jc w:val="left"/>
                              </w:pPr>
                              <w:r>
                                <w:rPr>
                                  <w:rFonts w:ascii="Arial" w:hAnsi="Arial" w:eastAsia="Arial" w:cs="Arial"/>
                                  <w:color w:val="FFFFFF"/>
                                  <w:sz w:val="40"/>
                                </w:rPr>
                                <w:t>September 202</w:t>
                              </w:r>
                              <w:r w:rsidR="00043405">
                                <w:rPr>
                                  <w:rFonts w:ascii="Arial" w:hAnsi="Arial" w:eastAsia="Arial" w:cs="Arial"/>
                                  <w:color w:val="FFFFFF"/>
                                  <w:sz w:val="40"/>
                                </w:rPr>
                                <w:t>5</w:t>
                              </w:r>
                            </w:p>
                          </w:txbxContent>
                        </wps:txbx>
                        <wps:bodyPr horzOverflow="overflow" vert="horz" lIns="0" tIns="0" rIns="0" bIns="0" rtlCol="0">
                          <a:noAutofit/>
                        </wps:bodyPr>
                      </wps:wsp>
                      <wps:wsp>
                        <wps:cNvPr id="26" name="Rectangle 26"/>
                        <wps:cNvSpPr/>
                        <wps:spPr>
                          <a:xfrm>
                            <a:off x="2598801" y="5602403"/>
                            <a:ext cx="94045" cy="377423"/>
                          </a:xfrm>
                          <a:prstGeom prst="rect">
                            <a:avLst/>
                          </a:prstGeom>
                          <a:ln>
                            <a:noFill/>
                          </a:ln>
                        </wps:spPr>
                        <wps:txbx>
                          <w:txbxContent>
                            <w:p w:rsidR="002020F1" w:rsidRDefault="00A32416" w14:paraId="59A2B03A" w14:textId="77777777">
                              <w:pPr>
                                <w:spacing w:after="160" w:line="259" w:lineRule="auto"/>
                                <w:ind w:left="0" w:right="0" w:firstLine="0"/>
                                <w:jc w:val="left"/>
                              </w:pPr>
                              <w:r>
                                <w:rPr>
                                  <w:rFonts w:ascii="Arial" w:hAnsi="Arial" w:eastAsia="Arial" w:cs="Arial"/>
                                  <w:color w:val="FFFFFF"/>
                                  <w:sz w:val="40"/>
                                </w:rPr>
                                <w:t xml:space="preserve"> </w:t>
                              </w:r>
                            </w:p>
                          </w:txbxContent>
                        </wps:txbx>
                        <wps:bodyPr horzOverflow="overflow" vert="horz" lIns="0" tIns="0" rIns="0" bIns="0" rtlCol="0">
                          <a:noAutofit/>
                        </wps:bodyPr>
                      </wps:wsp>
                      <wps:wsp>
                        <wps:cNvPr id="27" name="Rectangle 27"/>
                        <wps:cNvSpPr/>
                        <wps:spPr>
                          <a:xfrm>
                            <a:off x="720598" y="5902441"/>
                            <a:ext cx="164438" cy="659925"/>
                          </a:xfrm>
                          <a:prstGeom prst="rect">
                            <a:avLst/>
                          </a:prstGeom>
                          <a:ln>
                            <a:noFill/>
                          </a:ln>
                        </wps:spPr>
                        <wps:txbx>
                          <w:txbxContent>
                            <w:p w:rsidR="002020F1" w:rsidRDefault="00A32416" w14:paraId="717B8AB1" w14:textId="77777777">
                              <w:pPr>
                                <w:spacing w:after="160" w:line="259" w:lineRule="auto"/>
                                <w:ind w:left="0" w:right="0" w:firstLine="0"/>
                                <w:jc w:val="left"/>
                              </w:pPr>
                              <w:r>
                                <w:rPr>
                                  <w:rFonts w:ascii="Arial" w:hAnsi="Arial" w:eastAsia="Arial" w:cs="Arial"/>
                                  <w:color w:val="FFFFFF"/>
                                  <w:sz w:val="70"/>
                                </w:rPr>
                                <w:t xml:space="preserve"> </w:t>
                              </w:r>
                            </w:p>
                          </w:txbxContent>
                        </wps:txbx>
                        <wps:bodyPr horzOverflow="overflow" vert="horz" lIns="0" tIns="0" rIns="0" bIns="0" rtlCol="0">
                          <a:noAutofit/>
                        </wps:bodyPr>
                      </wps:wsp>
                      <wps:wsp>
                        <wps:cNvPr id="28" name="Rectangle 28"/>
                        <wps:cNvSpPr/>
                        <wps:spPr>
                          <a:xfrm>
                            <a:off x="720598" y="6402313"/>
                            <a:ext cx="51809" cy="207922"/>
                          </a:xfrm>
                          <a:prstGeom prst="rect">
                            <a:avLst/>
                          </a:prstGeom>
                          <a:ln>
                            <a:noFill/>
                          </a:ln>
                        </wps:spPr>
                        <wps:txbx>
                          <w:txbxContent>
                            <w:p w:rsidR="002020F1" w:rsidRDefault="00A32416" w14:paraId="1B246FE8"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29" name="Rectangle 29"/>
                        <wps:cNvSpPr/>
                        <wps:spPr>
                          <a:xfrm>
                            <a:off x="720598" y="6563857"/>
                            <a:ext cx="51809" cy="207921"/>
                          </a:xfrm>
                          <a:prstGeom prst="rect">
                            <a:avLst/>
                          </a:prstGeom>
                          <a:ln>
                            <a:noFill/>
                          </a:ln>
                        </wps:spPr>
                        <wps:txbx>
                          <w:txbxContent>
                            <w:p w:rsidR="002020F1" w:rsidRDefault="00A32416" w14:paraId="0F0795FC"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30" name="Rectangle 30"/>
                        <wps:cNvSpPr/>
                        <wps:spPr>
                          <a:xfrm>
                            <a:off x="720598" y="6723877"/>
                            <a:ext cx="51809" cy="207921"/>
                          </a:xfrm>
                          <a:prstGeom prst="rect">
                            <a:avLst/>
                          </a:prstGeom>
                          <a:ln>
                            <a:noFill/>
                          </a:ln>
                        </wps:spPr>
                        <wps:txbx>
                          <w:txbxContent>
                            <w:p w:rsidR="002020F1" w:rsidRDefault="00A32416" w14:paraId="0E3AEABD" w14:textId="77777777">
                              <w:pPr>
                                <w:spacing w:after="160" w:line="259" w:lineRule="auto"/>
                                <w:ind w:left="0" w:right="0" w:firstLine="0"/>
                                <w:jc w:val="left"/>
                              </w:pPr>
                              <w:r>
                                <w:rPr>
                                  <w:rFonts w:ascii="Arial" w:hAnsi="Arial" w:eastAsia="Arial" w:cs="Arial"/>
                                  <w:color w:val="FFFFFF"/>
                                  <w:sz w:val="22"/>
                                </w:rPr>
                                <w:t xml:space="preserve"> </w:t>
                              </w:r>
                            </w:p>
                          </w:txbxContent>
                        </wps:txbx>
                        <wps:bodyPr horzOverflow="overflow" vert="horz" lIns="0" tIns="0" rIns="0" bIns="0" rtlCol="0">
                          <a:noAutofit/>
                        </wps:bodyPr>
                      </wps:wsp>
                      <wps:wsp>
                        <wps:cNvPr id="7349" name="Shape 7349"/>
                        <wps:cNvSpPr/>
                        <wps:spPr>
                          <a:xfrm>
                            <a:off x="721360" y="6881118"/>
                            <a:ext cx="6219825" cy="1998345"/>
                          </a:xfrm>
                          <a:custGeom>
                            <a:avLst/>
                            <a:gdLst/>
                            <a:ahLst/>
                            <a:cxnLst/>
                            <a:rect l="0" t="0" r="0" b="0"/>
                            <a:pathLst>
                              <a:path w="6219825" h="1998345">
                                <a:moveTo>
                                  <a:pt x="0" y="0"/>
                                </a:moveTo>
                                <a:lnTo>
                                  <a:pt x="6219825" y="0"/>
                                </a:lnTo>
                                <a:lnTo>
                                  <a:pt x="6219825" y="1998345"/>
                                </a:lnTo>
                                <a:lnTo>
                                  <a:pt x="0" y="1998345"/>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32" name="Shape 32"/>
                        <wps:cNvSpPr/>
                        <wps:spPr>
                          <a:xfrm>
                            <a:off x="721360" y="6881118"/>
                            <a:ext cx="6219825" cy="1998345"/>
                          </a:xfrm>
                          <a:custGeom>
                            <a:avLst/>
                            <a:gdLst/>
                            <a:ahLst/>
                            <a:cxnLst/>
                            <a:rect l="0" t="0" r="0" b="0"/>
                            <a:pathLst>
                              <a:path w="6219825" h="1998345">
                                <a:moveTo>
                                  <a:pt x="0" y="1998345"/>
                                </a:moveTo>
                                <a:lnTo>
                                  <a:pt x="6219825" y="1998345"/>
                                </a:lnTo>
                                <a:lnTo>
                                  <a:pt x="6219825" y="0"/>
                                </a:lnTo>
                                <a:lnTo>
                                  <a:pt x="0" y="0"/>
                                </a:lnTo>
                                <a:close/>
                              </a:path>
                            </a:pathLst>
                          </a:custGeom>
                          <a:ln w="25400" cap="flat">
                            <a:round/>
                          </a:ln>
                        </wps:spPr>
                        <wps:style>
                          <a:lnRef idx="1">
                            <a:srgbClr val="333F50"/>
                          </a:lnRef>
                          <a:fillRef idx="0">
                            <a:srgbClr val="000000">
                              <a:alpha val="0"/>
                            </a:srgbClr>
                          </a:fillRef>
                          <a:effectRef idx="0">
                            <a:scrgbClr r="0" g="0" b="0"/>
                          </a:effectRef>
                          <a:fontRef idx="none"/>
                        </wps:style>
                        <wps:bodyPr/>
                      </wps:wsp>
                      <wps:wsp>
                        <wps:cNvPr id="33" name="Rectangle 33"/>
                        <wps:cNvSpPr/>
                        <wps:spPr>
                          <a:xfrm>
                            <a:off x="826059" y="6952317"/>
                            <a:ext cx="8063958" cy="300582"/>
                          </a:xfrm>
                          <a:prstGeom prst="rect">
                            <a:avLst/>
                          </a:prstGeom>
                          <a:ln>
                            <a:noFill/>
                          </a:ln>
                        </wps:spPr>
                        <wps:txbx>
                          <w:txbxContent>
                            <w:p w:rsidR="002020F1" w:rsidRDefault="00A32416" w14:paraId="51C9CDE9" w14:textId="77777777">
                              <w:pPr>
                                <w:spacing w:after="160" w:line="259" w:lineRule="auto"/>
                                <w:ind w:left="0" w:right="0" w:firstLine="0"/>
                                <w:jc w:val="left"/>
                              </w:pPr>
                              <w:r>
                                <w:rPr>
                                  <w:rFonts w:ascii="Arial" w:hAnsi="Arial" w:eastAsia="Arial" w:cs="Arial"/>
                                  <w:sz w:val="32"/>
                                </w:rPr>
                                <w:t xml:space="preserve">Every child brings a unique pattern of strengths and areas of need </w:t>
                              </w:r>
                            </w:p>
                          </w:txbxContent>
                        </wps:txbx>
                        <wps:bodyPr horzOverflow="overflow" vert="horz" lIns="0" tIns="0" rIns="0" bIns="0" rtlCol="0">
                          <a:noAutofit/>
                        </wps:bodyPr>
                      </wps:wsp>
                      <wps:wsp>
                        <wps:cNvPr id="34" name="Rectangle 34"/>
                        <wps:cNvSpPr/>
                        <wps:spPr>
                          <a:xfrm>
                            <a:off x="826059" y="7203777"/>
                            <a:ext cx="2768590" cy="300581"/>
                          </a:xfrm>
                          <a:prstGeom prst="rect">
                            <a:avLst/>
                          </a:prstGeom>
                          <a:ln>
                            <a:noFill/>
                          </a:ln>
                        </wps:spPr>
                        <wps:txbx>
                          <w:txbxContent>
                            <w:p w:rsidR="002020F1" w:rsidRDefault="00A32416" w14:paraId="3B031CB5" w14:textId="77777777">
                              <w:pPr>
                                <w:spacing w:after="160" w:line="259" w:lineRule="auto"/>
                                <w:ind w:left="0" w:right="0" w:firstLine="0"/>
                                <w:jc w:val="left"/>
                              </w:pPr>
                              <w:r>
                                <w:rPr>
                                  <w:rFonts w:ascii="Arial" w:hAnsi="Arial" w:eastAsia="Arial" w:cs="Arial"/>
                                  <w:sz w:val="32"/>
                                </w:rPr>
                                <w:t xml:space="preserve">to our community and </w:t>
                              </w:r>
                            </w:p>
                          </w:txbxContent>
                        </wps:txbx>
                        <wps:bodyPr horzOverflow="overflow" vert="horz" lIns="0" tIns="0" rIns="0" bIns="0" rtlCol="0">
                          <a:noAutofit/>
                        </wps:bodyPr>
                      </wps:wsp>
                      <wps:wsp>
                        <wps:cNvPr id="35" name="Rectangle 35"/>
                        <wps:cNvSpPr/>
                        <wps:spPr>
                          <a:xfrm>
                            <a:off x="2934081" y="7203777"/>
                            <a:ext cx="5261940" cy="300581"/>
                          </a:xfrm>
                          <a:prstGeom prst="rect">
                            <a:avLst/>
                          </a:prstGeom>
                          <a:ln>
                            <a:noFill/>
                          </a:ln>
                        </wps:spPr>
                        <wps:txbx>
                          <w:txbxContent>
                            <w:p w:rsidR="002020F1" w:rsidRDefault="00A32416" w14:paraId="6DDE5CD4" w14:textId="77777777">
                              <w:pPr>
                                <w:spacing w:after="160" w:line="259" w:lineRule="auto"/>
                                <w:ind w:left="0" w:right="0" w:firstLine="0"/>
                                <w:jc w:val="left"/>
                              </w:pPr>
                              <w:r>
                                <w:rPr>
                                  <w:rFonts w:ascii="Arial" w:hAnsi="Arial" w:eastAsia="Arial" w:cs="Arial"/>
                                  <w:sz w:val="32"/>
                                </w:rPr>
                                <w:t xml:space="preserve">the school aims to fulfil the potential of all </w:t>
                              </w:r>
                            </w:p>
                          </w:txbxContent>
                        </wps:txbx>
                        <wps:bodyPr horzOverflow="overflow" vert="horz" lIns="0" tIns="0" rIns="0" bIns="0" rtlCol="0">
                          <a:noAutofit/>
                        </wps:bodyPr>
                      </wps:wsp>
                      <wps:wsp>
                        <wps:cNvPr id="36" name="Rectangle 36"/>
                        <wps:cNvSpPr/>
                        <wps:spPr>
                          <a:xfrm>
                            <a:off x="826059" y="7455237"/>
                            <a:ext cx="8065305" cy="300582"/>
                          </a:xfrm>
                          <a:prstGeom prst="rect">
                            <a:avLst/>
                          </a:prstGeom>
                          <a:ln>
                            <a:noFill/>
                          </a:ln>
                        </wps:spPr>
                        <wps:txbx>
                          <w:txbxContent>
                            <w:p w:rsidR="002020F1" w:rsidRDefault="00A32416" w14:paraId="2C256797" w14:textId="77777777">
                              <w:pPr>
                                <w:spacing w:after="160" w:line="259" w:lineRule="auto"/>
                                <w:ind w:left="0" w:right="0" w:firstLine="0"/>
                                <w:jc w:val="left"/>
                              </w:pPr>
                              <w:r>
                                <w:rPr>
                                  <w:rFonts w:ascii="Arial" w:hAnsi="Arial" w:eastAsia="Arial" w:cs="Arial"/>
                                  <w:sz w:val="32"/>
                                </w:rPr>
                                <w:t xml:space="preserve">students. The information here relates to those students who have </w:t>
                              </w:r>
                            </w:p>
                          </w:txbxContent>
                        </wps:txbx>
                        <wps:bodyPr horzOverflow="overflow" vert="horz" lIns="0" tIns="0" rIns="0" bIns="0" rtlCol="0">
                          <a:noAutofit/>
                        </wps:bodyPr>
                      </wps:wsp>
                      <wps:wsp>
                        <wps:cNvPr id="37" name="Rectangle 37"/>
                        <wps:cNvSpPr/>
                        <wps:spPr>
                          <a:xfrm>
                            <a:off x="826059" y="7708602"/>
                            <a:ext cx="8065036" cy="300582"/>
                          </a:xfrm>
                          <a:prstGeom prst="rect">
                            <a:avLst/>
                          </a:prstGeom>
                          <a:ln>
                            <a:noFill/>
                          </a:ln>
                        </wps:spPr>
                        <wps:txbx>
                          <w:txbxContent>
                            <w:p w:rsidR="002020F1" w:rsidRDefault="00A32416" w14:paraId="56BB7B6F" w14:textId="77777777">
                              <w:pPr>
                                <w:spacing w:after="160" w:line="259" w:lineRule="auto"/>
                                <w:ind w:left="0" w:right="0" w:firstLine="0"/>
                                <w:jc w:val="left"/>
                              </w:pPr>
                              <w:r>
                                <w:rPr>
                                  <w:rFonts w:ascii="Arial" w:hAnsi="Arial" w:eastAsia="Arial" w:cs="Arial"/>
                                  <w:sz w:val="32"/>
                                </w:rPr>
                                <w:t xml:space="preserve">difficulties that affect their learning and are recognised as needing </w:t>
                              </w:r>
                            </w:p>
                          </w:txbxContent>
                        </wps:txbx>
                        <wps:bodyPr horzOverflow="overflow" vert="horz" lIns="0" tIns="0" rIns="0" bIns="0" rtlCol="0">
                          <a:noAutofit/>
                        </wps:bodyPr>
                      </wps:wsp>
                      <wps:wsp>
                        <wps:cNvPr id="38" name="Rectangle 38"/>
                        <wps:cNvSpPr/>
                        <wps:spPr>
                          <a:xfrm>
                            <a:off x="826059" y="7960062"/>
                            <a:ext cx="8064766" cy="300582"/>
                          </a:xfrm>
                          <a:prstGeom prst="rect">
                            <a:avLst/>
                          </a:prstGeom>
                          <a:ln>
                            <a:noFill/>
                          </a:ln>
                        </wps:spPr>
                        <wps:txbx>
                          <w:txbxContent>
                            <w:p w:rsidR="002020F1" w:rsidRDefault="00A32416" w14:paraId="20C2F2F0" w14:textId="77777777">
                              <w:pPr>
                                <w:spacing w:after="160" w:line="259" w:lineRule="auto"/>
                                <w:ind w:left="0" w:right="0" w:firstLine="0"/>
                                <w:jc w:val="left"/>
                              </w:pPr>
                              <w:r>
                                <w:rPr>
                                  <w:rFonts w:ascii="Arial" w:hAnsi="Arial" w:eastAsia="Arial" w:cs="Arial"/>
                                  <w:sz w:val="32"/>
                                </w:rPr>
                                <w:t xml:space="preserve">specific types of support. We have tried to explain how Tuxford </w:t>
                              </w:r>
                            </w:p>
                          </w:txbxContent>
                        </wps:txbx>
                        <wps:bodyPr horzOverflow="overflow" vert="horz" lIns="0" tIns="0" rIns="0" bIns="0" rtlCol="0">
                          <a:noAutofit/>
                        </wps:bodyPr>
                      </wps:wsp>
                      <wps:wsp>
                        <wps:cNvPr id="39" name="Rectangle 39"/>
                        <wps:cNvSpPr/>
                        <wps:spPr>
                          <a:xfrm>
                            <a:off x="826059" y="8213046"/>
                            <a:ext cx="1399931" cy="300581"/>
                          </a:xfrm>
                          <a:prstGeom prst="rect">
                            <a:avLst/>
                          </a:prstGeom>
                          <a:ln>
                            <a:noFill/>
                          </a:ln>
                        </wps:spPr>
                        <wps:txbx>
                          <w:txbxContent>
                            <w:p w:rsidR="002020F1" w:rsidRDefault="00A32416" w14:paraId="686E1391" w14:textId="77777777">
                              <w:pPr>
                                <w:spacing w:after="160" w:line="259" w:lineRule="auto"/>
                                <w:ind w:left="0" w:right="0" w:firstLine="0"/>
                                <w:jc w:val="left"/>
                              </w:pPr>
                              <w:r>
                                <w:rPr>
                                  <w:rFonts w:ascii="Arial" w:hAnsi="Arial" w:eastAsia="Arial" w:cs="Arial"/>
                                  <w:sz w:val="32"/>
                                </w:rPr>
                                <w:t>Academy w</w:t>
                              </w:r>
                            </w:p>
                          </w:txbxContent>
                        </wps:txbx>
                        <wps:bodyPr horzOverflow="overflow" vert="horz" lIns="0" tIns="0" rIns="0" bIns="0" rtlCol="0">
                          <a:noAutofit/>
                        </wps:bodyPr>
                      </wps:wsp>
                      <wps:wsp>
                        <wps:cNvPr id="40" name="Rectangle 40"/>
                        <wps:cNvSpPr/>
                        <wps:spPr>
                          <a:xfrm>
                            <a:off x="1877568" y="8213046"/>
                            <a:ext cx="6668341" cy="300581"/>
                          </a:xfrm>
                          <a:prstGeom prst="rect">
                            <a:avLst/>
                          </a:prstGeom>
                          <a:ln>
                            <a:noFill/>
                          </a:ln>
                        </wps:spPr>
                        <wps:txbx>
                          <w:txbxContent>
                            <w:p w:rsidR="002020F1" w:rsidRDefault="00A32416" w14:paraId="0A94AC2D" w14:textId="77777777">
                              <w:pPr>
                                <w:spacing w:after="160" w:line="259" w:lineRule="auto"/>
                                <w:ind w:left="0" w:right="0" w:firstLine="0"/>
                                <w:jc w:val="left"/>
                              </w:pPr>
                              <w:r>
                                <w:rPr>
                                  <w:rFonts w:ascii="Arial" w:hAnsi="Arial" w:eastAsia="Arial" w:cs="Arial"/>
                                  <w:sz w:val="32"/>
                                </w:rPr>
                                <w:t xml:space="preserve">orks to support young people with a range of additional </w:t>
                              </w:r>
                            </w:p>
                          </w:txbxContent>
                        </wps:txbx>
                        <wps:bodyPr horzOverflow="overflow" vert="horz" lIns="0" tIns="0" rIns="0" bIns="0" rtlCol="0">
                          <a:noAutofit/>
                        </wps:bodyPr>
                      </wps:wsp>
                      <wps:wsp>
                        <wps:cNvPr id="41" name="Rectangle 41"/>
                        <wps:cNvSpPr/>
                        <wps:spPr>
                          <a:xfrm>
                            <a:off x="826059" y="8464506"/>
                            <a:ext cx="810359" cy="300581"/>
                          </a:xfrm>
                          <a:prstGeom prst="rect">
                            <a:avLst/>
                          </a:prstGeom>
                          <a:ln>
                            <a:noFill/>
                          </a:ln>
                        </wps:spPr>
                        <wps:txbx>
                          <w:txbxContent>
                            <w:p w:rsidR="002020F1" w:rsidRDefault="00A32416" w14:paraId="3BC4B1CA" w14:textId="77777777">
                              <w:pPr>
                                <w:spacing w:after="160" w:line="259" w:lineRule="auto"/>
                                <w:ind w:left="0" w:right="0" w:firstLine="0"/>
                                <w:jc w:val="left"/>
                              </w:pPr>
                              <w:r>
                                <w:rPr>
                                  <w:rFonts w:ascii="Arial" w:hAnsi="Arial" w:eastAsia="Arial" w:cs="Arial"/>
                                  <w:sz w:val="32"/>
                                </w:rPr>
                                <w:t>needs.</w:t>
                              </w:r>
                            </w:p>
                          </w:txbxContent>
                        </wps:txbx>
                        <wps:bodyPr horzOverflow="overflow" vert="horz" lIns="0" tIns="0" rIns="0" bIns="0" rtlCol="0">
                          <a:noAutofit/>
                        </wps:bodyPr>
                      </wps:wsp>
                      <wps:wsp>
                        <wps:cNvPr id="42" name="Rectangle 42"/>
                        <wps:cNvSpPr/>
                        <wps:spPr>
                          <a:xfrm>
                            <a:off x="1435608" y="8464506"/>
                            <a:ext cx="74898" cy="300581"/>
                          </a:xfrm>
                          <a:prstGeom prst="rect">
                            <a:avLst/>
                          </a:prstGeom>
                          <a:ln>
                            <a:noFill/>
                          </a:ln>
                        </wps:spPr>
                        <wps:txbx>
                          <w:txbxContent>
                            <w:p w:rsidR="002020F1" w:rsidRDefault="00A32416" w14:paraId="1039BDA1" w14:textId="77777777">
                              <w:pPr>
                                <w:spacing w:after="160" w:line="259" w:lineRule="auto"/>
                                <w:ind w:left="0" w:right="0" w:firstLine="0"/>
                                <w:jc w:val="left"/>
                              </w:pPr>
                              <w:r>
                                <w:rPr>
                                  <w:rFonts w:ascii="Arial" w:hAnsi="Arial" w:eastAsia="Arial" w:cs="Arial"/>
                                  <w:sz w:val="32"/>
                                </w:rPr>
                                <w:t xml:space="preserve"> </w:t>
                              </w:r>
                            </w:p>
                          </w:txbxContent>
                        </wps:txbx>
                        <wps:bodyPr horzOverflow="overflow" vert="horz" lIns="0" tIns="0" rIns="0" bIns="0" rtlCol="0">
                          <a:noAutofit/>
                        </wps:bodyPr>
                      </wps:wsp>
                    </wpg:wgp>
                  </a:graphicData>
                </a:graphic>
              </wp:anchor>
            </w:drawing>
          </mc:Choice>
          <mc:Fallback>
            <w:pict>
              <v:group id="Group 6920" style="position:absolute;left:0;text-align:left;margin-left:-.1pt;margin-top:-.2pt;width:595.4pt;height:842.15pt;z-index:251658240;mso-position-horizontal-relative:page;mso-position-vertical-relative:page" coordsize="75615,106953" o:spid="_x0000_s1026" w14:anchorId="44C016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KKKK+zPigooooAKKKKACiiigAo&#10;oooAKKKKACiiigAr0P4L/wDIcvv+vb/2YV55XofwX/5Dl9/17f8Aswraj/ERjW/hs9gooor2jxw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lyiiivnz3gooooAKKKKACiiigAoooo&#10;AKKKKACiiigAr0P4L/8AIcvv+vb/ANmFeeV6H8F/+Q5ff9e3/swraj/ERjW/hs9gooor2jx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Plyiiivnz3gooooAKKKKACiiigAooooAKK&#10;KKACiiigAr0P4L/8hy+/69v/AGYV55XofwX/AOQ5ff8AXt/7MK2o/wARGNb+Gz2CiiivaPH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XKKKK+fPeCiiigAooooAKKKKACiiigAoo&#10;ooAKKKKACvQ/gv8A8hy+/wCvb/2YV55XofwX/wCQ5ff9e3/swraj/ERjW/hs9gooor2jxw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lyiiivnz3gooooAKKKKACiiigAooooAKKKK&#10;ACiiigAr0P4L/wDIcvv+vb/2YV55XofwX/5Dl9/17f8Aswraj/ERjW/hs9gooor2jxw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lyiiivnz3gooooAKKKKACiiigAooooAKKKKACi&#10;iigAr0P4L/8AIcvv+vb/ANmFeeV6H8F/+Q5ff9e3/swraj/ERjW/hs9gooor2jx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Plyiiivnz3gooooAKKKKACiiigAooooAKKKKACiiig&#10;Ar0P4L/8hy+/69v/AGYV55XofwX/AOQ5ff8AXt/7MK2o/wARGNb+Gz2CiiivaPH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XKKKK+fPeCiiigAooooAKKKKACiiigAooooAKKKKA&#10;CvQ/gv8A8hy+/wCvb/2YV55XofwX/wCQ5ff9e3/swraj/ERjW/hs9gooor2jx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lyiiivnz3gooooAKKKKACiiigAooooAKKKKACiiigAr&#10;0P4L/wDIcvv+vb/2YV55XofwX/5Dl9/17f8Aswraj/ERjW/hs9gooor2jx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lyiiivnz3gooooAKKKKACiiigAooooAKKKKACiiigAr0P4&#10;L/8AIcvv+vb/ANmFeeV6H8F/+Q5ff9e3/swraj/ERjW/hs9gooor2jx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Plyiiivnz3gooooAKKKKACiiigAooooAKKKKACiiigAr0P4L/8&#10;hy+/69v/AGYV55XofwX/AOQ5ff8AXt/7MK2o/wARGNb+Gz2CiiivaPH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XKKKK+fPeCiiigAooooAKKKKACiiigAooooAKKKKACvQ/gv8A&#10;8hy+/wCvb/2YV55XofwX/wCQ5ff9e3/swraj/ERjW/hs9gooor2jx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lyiiivnz3gooooAKKKKACiiigAooooAKKKKACiiigAr0P4L/wDI&#10;cvv+vb/2YV55XofwX/5Dl9/17f8Aswraj/ERjW/hs9gooor2jx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Plyiiivnz3gooooAKKKKACiiigAooooAKKKKACiiigAr0P4L/8AIcvv&#10;+vb/ANmFeeV6H8F/+Q5ff9e3/swraj/ERjW/hs9gooor2jx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Plyiiivnz3gooooAKKKKACiiigAooooAKKKKACiiigAr0P4L/8hy+/69v/&#10;AGYV55XofwX/AOQ5ff8AXt/7MK2o/wARGNb+Gz2CiiivaPH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XKKKK+fPeCiiigAooooAKKKKACiiigAooooAKKKKACvQ/gv8A8hy+/wCv&#10;b/2YV55XofwX/wCQ5ff9e3/swraj/ERjW/hs9gooor2jxw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lyiiivnz3gooooAKKKKACiiigAooooAKKKKACiiigAr0P4L/wDIcvv+vb/2&#10;YV55XofwX/5Dl9/17f8Aswraj/ERjW/hs9gooor2jxw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lyiiivnz3gooooAKKKKACiiigAooooAKKKKACiiigAr0P4L/8AIcvv+vb/ANmF&#10;eeV6H8F/+Q5ff9e3/swraj/ERjW/hs9gooor2jxw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5615;height:10695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">
                  <v:imagedata o:title="" r:id="rId8"/>
                </v:shape>
                <v:rect id="Rectangle 8" style="position:absolute;left:7205;top:4547;width:519;height:2079;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2020F1" w:rsidRDefault="00A32416" w14:paraId="2225D75B" w14:textId="77777777">
                        <w:pPr>
                          <w:spacing w:after="160" w:line="259" w:lineRule="auto"/>
                          <w:ind w:left="0" w:right="0" w:firstLine="0"/>
                          <w:jc w:val="left"/>
                        </w:pPr>
                        <w:r>
                          <w:rPr>
                            <w:rFonts w:ascii="Arial" w:hAnsi="Arial" w:eastAsia="Arial" w:cs="Arial"/>
                            <w:sz w:val="22"/>
                          </w:rPr>
                          <w:t xml:space="preserve"> </w:t>
                        </w:r>
                      </w:p>
                    </w:txbxContent>
                  </v:textbox>
                </v:rect>
                <v:rect id="Rectangle 9" style="position:absolute;left:7205;top:7245;width:519;height:207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2020F1" w:rsidRDefault="00A32416" w14:paraId="07122D7C" w14:textId="77777777">
                        <w:pPr>
                          <w:spacing w:after="160" w:line="259" w:lineRule="auto"/>
                          <w:ind w:left="0" w:right="0" w:firstLine="0"/>
                          <w:jc w:val="left"/>
                        </w:pPr>
                        <w:r>
                          <w:rPr>
                            <w:rFonts w:ascii="Arial" w:hAnsi="Arial" w:eastAsia="Arial" w:cs="Arial"/>
                            <w:color w:val="FFFFFF"/>
                            <w:sz w:val="22"/>
                          </w:rPr>
                          <w:t xml:space="preserve"> </w:t>
                        </w:r>
                      </w:p>
                    </w:txbxContent>
                  </v:textbox>
                </v:rect>
                <v:rect id="Rectangle 10" style="position:absolute;left:7205;top:8860;width:519;height:2079;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2020F1" w:rsidRDefault="00A32416" w14:paraId="2724F269" w14:textId="77777777">
                        <w:pPr>
                          <w:spacing w:after="160" w:line="259" w:lineRule="auto"/>
                          <w:ind w:left="0" w:right="0" w:firstLine="0"/>
                          <w:jc w:val="left"/>
                        </w:pPr>
                        <w:r>
                          <w:rPr>
                            <w:rFonts w:ascii="Arial" w:hAnsi="Arial" w:eastAsia="Arial" w:cs="Arial"/>
                            <w:color w:val="FFFFFF"/>
                            <w:sz w:val="22"/>
                          </w:rPr>
                          <w:t xml:space="preserve"> </w:t>
                        </w:r>
                      </w:p>
                    </w:txbxContent>
                  </v:textbox>
                </v:rect>
                <v:rect id="Rectangle 11" style="position:absolute;left:7205;top:10463;width:519;height:2079;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2020F1" w:rsidRDefault="00A32416" w14:paraId="42E31DC8" w14:textId="77777777">
                        <w:pPr>
                          <w:spacing w:after="160" w:line="259" w:lineRule="auto"/>
                          <w:ind w:left="0" w:right="0" w:firstLine="0"/>
                          <w:jc w:val="left"/>
                        </w:pPr>
                        <w:r>
                          <w:rPr>
                            <w:rFonts w:ascii="Arial" w:hAnsi="Arial" w:eastAsia="Arial" w:cs="Arial"/>
                            <w:color w:val="FFFFFF"/>
                            <w:sz w:val="22"/>
                          </w:rPr>
                          <w:t xml:space="preserve"> </w:t>
                        </w:r>
                      </w:p>
                    </w:txbxContent>
                  </v:textbox>
                </v:rect>
                <v:rect id="Rectangle 12" style="position:absolute;left:7205;top:12078;width:519;height:2080;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v:textbox inset="0,0,0,0">
                    <w:txbxContent>
                      <w:p w:rsidR="002020F1" w:rsidRDefault="00A32416" w14:paraId="265322CE" w14:textId="77777777">
                        <w:pPr>
                          <w:spacing w:after="160" w:line="259" w:lineRule="auto"/>
                          <w:ind w:left="0" w:right="0" w:firstLine="0"/>
                          <w:jc w:val="left"/>
                        </w:pPr>
                        <w:r>
                          <w:rPr>
                            <w:rFonts w:ascii="Arial" w:hAnsi="Arial" w:eastAsia="Arial" w:cs="Arial"/>
                            <w:color w:val="FFFFFF"/>
                            <w:sz w:val="22"/>
                          </w:rPr>
                          <w:t xml:space="preserve"> </w:t>
                        </w:r>
                      </w:p>
                    </w:txbxContent>
                  </v:textbox>
                </v:rect>
                <v:rect id="Rectangle 13" style="position:absolute;left:7205;top:13711;width:941;height:3774;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2020F1" w:rsidRDefault="00A32416" w14:paraId="4A4E4453" w14:textId="77777777">
                        <w:pPr>
                          <w:spacing w:after="160" w:line="259" w:lineRule="auto"/>
                          <w:ind w:left="0" w:right="0" w:firstLine="0"/>
                          <w:jc w:val="left"/>
                        </w:pPr>
                        <w:r>
                          <w:rPr>
                            <w:rFonts w:ascii="Arial" w:hAnsi="Arial" w:eastAsia="Arial" w:cs="Arial"/>
                            <w:color w:val="FFFFFF"/>
                            <w:sz w:val="40"/>
                          </w:rPr>
                          <w:t xml:space="preserve"> </w:t>
                        </w:r>
                      </w:p>
                    </w:txbxContent>
                  </v:textbox>
                </v:rect>
                <v:rect id="Rectangle 14" style="position:absolute;left:7205;top:16711;width:1645;height:6600;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v:textbox inset="0,0,0,0">
                    <w:txbxContent>
                      <w:p w:rsidR="002020F1" w:rsidRDefault="00A32416" w14:paraId="105B6563" w14:textId="77777777">
                        <w:pPr>
                          <w:spacing w:after="160" w:line="259" w:lineRule="auto"/>
                          <w:ind w:left="0" w:right="0" w:firstLine="0"/>
                          <w:jc w:val="left"/>
                        </w:pPr>
                        <w:r>
                          <w:rPr>
                            <w:rFonts w:ascii="Arial" w:hAnsi="Arial" w:eastAsia="Arial" w:cs="Arial"/>
                            <w:color w:val="FFFFFF"/>
                            <w:sz w:val="70"/>
                          </w:rPr>
                          <w:t xml:space="preserve"> </w:t>
                        </w:r>
                      </w:p>
                    </w:txbxContent>
                  </v:textbox>
                </v:rect>
                <v:rect id="Rectangle 15" style="position:absolute;left:7205;top:21817;width:1645;height:6599;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v:textbox inset="0,0,0,0">
                    <w:txbxContent>
                      <w:p w:rsidR="002020F1" w:rsidRDefault="00A32416" w14:paraId="38E71A48" w14:textId="77777777">
                        <w:pPr>
                          <w:spacing w:after="160" w:line="259" w:lineRule="auto"/>
                          <w:ind w:left="0" w:right="0" w:firstLine="0"/>
                          <w:jc w:val="left"/>
                        </w:pPr>
                        <w:r>
                          <w:rPr>
                            <w:rFonts w:ascii="Arial" w:hAnsi="Arial" w:eastAsia="Arial" w:cs="Arial"/>
                            <w:color w:val="FFFFFF"/>
                            <w:sz w:val="70"/>
                          </w:rPr>
                          <w:t xml:space="preserve"> </w:t>
                        </w:r>
                      </w:p>
                    </w:txbxContent>
                  </v:textbox>
                </v:rect>
                <v:rect id="Rectangle 16" style="position:absolute;left:7205;top:26916;width:1504;height:6035;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v:textbox inset="0,0,0,0">
                    <w:txbxContent>
                      <w:p w:rsidR="002020F1" w:rsidRDefault="00A32416" w14:paraId="24D1DE22" w14:textId="77777777">
                        <w:pPr>
                          <w:spacing w:after="160" w:line="259" w:lineRule="auto"/>
                          <w:ind w:left="0" w:right="0" w:firstLine="0"/>
                          <w:jc w:val="left"/>
                        </w:pPr>
                        <w:r>
                          <w:rPr>
                            <w:rFonts w:ascii="Arial" w:hAnsi="Arial" w:eastAsia="Arial" w:cs="Arial"/>
                            <w:color w:val="FFFFFF"/>
                            <w:sz w:val="64"/>
                          </w:rPr>
                          <w:t xml:space="preserve"> </w:t>
                        </w:r>
                      </w:p>
                    </w:txbxContent>
                  </v:textbox>
                </v:rect>
                <v:rect id="Rectangle 17" style="position:absolute;left:7205;top:31574;width:75746;height:565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v:textbox inset="0,0,0,0">
                    <w:txbxContent>
                      <w:p w:rsidR="002020F1" w:rsidRDefault="00A32416" w14:paraId="121370F0" w14:textId="77777777">
                        <w:pPr>
                          <w:spacing w:after="160" w:line="259" w:lineRule="auto"/>
                          <w:ind w:left="0" w:right="0" w:firstLine="0"/>
                          <w:jc w:val="left"/>
                        </w:pPr>
                        <w:r>
                          <w:rPr>
                            <w:rFonts w:ascii="Arial" w:hAnsi="Arial" w:eastAsia="Arial" w:cs="Arial"/>
                            <w:color w:val="FFFFFF"/>
                            <w:sz w:val="60"/>
                          </w:rPr>
                          <w:t xml:space="preserve">SEND Report and information for </w:t>
                        </w:r>
                      </w:p>
                    </w:txbxContent>
                  </v:textbox>
                </v:rect>
                <v:rect id="Rectangle 18" style="position:absolute;left:7205;top:36299;width:32370;height:5650;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v:textbox inset="0,0,0,0">
                    <w:txbxContent>
                      <w:p w:rsidR="002020F1" w:rsidRDefault="00A32416" w14:paraId="52618224" w14:textId="77777777">
                        <w:pPr>
                          <w:spacing w:after="160" w:line="259" w:lineRule="auto"/>
                          <w:ind w:left="0" w:right="0" w:firstLine="0"/>
                          <w:jc w:val="left"/>
                        </w:pPr>
                        <w:r>
                          <w:rPr>
                            <w:rFonts w:ascii="Arial" w:hAnsi="Arial" w:eastAsia="Arial" w:cs="Arial"/>
                            <w:color w:val="FFFFFF"/>
                            <w:sz w:val="60"/>
                          </w:rPr>
                          <w:t>parents/carers</w:t>
                        </w:r>
                      </w:p>
                    </w:txbxContent>
                  </v:textbox>
                </v:rect>
                <v:rect id="Rectangle 19" style="position:absolute;left:31565;top:36299;width:1408;height:5650;visibility:visible;mso-wrap-style:square;v-text-anchor:top" o:spid="_x0000_s103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v:textbox inset="0,0,0,0">
                    <w:txbxContent>
                      <w:p w:rsidR="002020F1" w:rsidRDefault="00A32416" w14:paraId="5167EBB4" w14:textId="77777777">
                        <w:pPr>
                          <w:spacing w:after="160" w:line="259" w:lineRule="auto"/>
                          <w:ind w:left="0" w:right="0" w:firstLine="0"/>
                          <w:jc w:val="left"/>
                        </w:pPr>
                        <w:r>
                          <w:rPr>
                            <w:rFonts w:ascii="Arial" w:hAnsi="Arial" w:eastAsia="Arial" w:cs="Arial"/>
                            <w:color w:val="FFFFFF"/>
                            <w:sz w:val="60"/>
                          </w:rPr>
                          <w:t xml:space="preserve"> </w:t>
                        </w:r>
                      </w:p>
                    </w:txbxContent>
                  </v:textbox>
                </v:rect>
                <v:rect id="Rectangle 20" style="position:absolute;left:7205;top:42086;width:1690;height:6780;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v:textbox inset="0,0,0,0">
                    <w:txbxContent>
                      <w:p w:rsidR="002020F1" w:rsidRDefault="00A32416" w14:paraId="5B79F8A6" w14:textId="77777777">
                        <w:pPr>
                          <w:spacing w:after="160" w:line="259" w:lineRule="auto"/>
                          <w:ind w:left="0" w:right="0" w:firstLine="0"/>
                          <w:jc w:val="left"/>
                        </w:pPr>
                        <w:r>
                          <w:rPr>
                            <w:rFonts w:ascii="Arial" w:hAnsi="Arial" w:eastAsia="Arial" w:cs="Arial"/>
                            <w:color w:val="FFFFFF"/>
                            <w:sz w:val="72"/>
                          </w:rPr>
                          <w:t xml:space="preserve"> </w:t>
                        </w:r>
                      </w:p>
                    </w:txbxContent>
                  </v:textbox>
                </v:rect>
                <v:rect id="Rectangle 21" style="position:absolute;left:7205;top:47258;width:941;height:3774;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v:textbox inset="0,0,0,0">
                    <w:txbxContent>
                      <w:p w:rsidR="002020F1" w:rsidRDefault="00A32416" w14:paraId="79AE968E" w14:textId="77777777">
                        <w:pPr>
                          <w:spacing w:after="160" w:line="259" w:lineRule="auto"/>
                          <w:ind w:left="0" w:right="0" w:firstLine="0"/>
                          <w:jc w:val="left"/>
                        </w:pPr>
                        <w:r>
                          <w:rPr>
                            <w:rFonts w:ascii="Arial" w:hAnsi="Arial" w:eastAsia="Arial" w:cs="Arial"/>
                            <w:color w:val="FFFFFF"/>
                            <w:sz w:val="40"/>
                          </w:rPr>
                          <w:t xml:space="preserve"> </w:t>
                        </w:r>
                      </w:p>
                    </w:txbxContent>
                  </v:textbox>
                </v:rect>
                <v:rect id="Rectangle 22" style="position:absolute;left:7205;top:50184;width:26478;height:3774;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v:textbox inset="0,0,0,0">
                    <w:txbxContent>
                      <w:p w:rsidR="002020F1" w:rsidRDefault="00A32416" w14:paraId="675F1817" w14:textId="77777777">
                        <w:pPr>
                          <w:spacing w:after="160" w:line="259" w:lineRule="auto"/>
                          <w:ind w:left="0" w:right="0" w:firstLine="0"/>
                          <w:jc w:val="left"/>
                        </w:pPr>
                        <w:r>
                          <w:rPr>
                            <w:rFonts w:ascii="Arial" w:hAnsi="Arial" w:eastAsia="Arial" w:cs="Arial"/>
                            <w:color w:val="FFFFFF"/>
                            <w:sz w:val="40"/>
                          </w:rPr>
                          <w:t>Tuxford Academy</w:t>
                        </w:r>
                      </w:p>
                    </w:txbxContent>
                  </v:textbox>
                </v:rect>
                <v:rect id="Rectangle 23" style="position:absolute;left:27115;top:50184;width:941;height:3774;visibility:visible;mso-wrap-style:square;v-text-anchor:top" o:spid="_x0000_s104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v:textbox inset="0,0,0,0">
                    <w:txbxContent>
                      <w:p w:rsidR="002020F1" w:rsidRDefault="00A32416" w14:paraId="268C2B95" w14:textId="77777777">
                        <w:pPr>
                          <w:spacing w:after="160" w:line="259" w:lineRule="auto"/>
                          <w:ind w:left="0" w:right="0" w:firstLine="0"/>
                          <w:jc w:val="left"/>
                        </w:pPr>
                        <w:r>
                          <w:rPr>
                            <w:rFonts w:ascii="Arial" w:hAnsi="Arial" w:eastAsia="Arial" w:cs="Arial"/>
                            <w:color w:val="FFFFFF"/>
                            <w:sz w:val="40"/>
                          </w:rPr>
                          <w:t xml:space="preserve"> </w:t>
                        </w:r>
                      </w:p>
                    </w:txbxContent>
                  </v:textbox>
                </v:rect>
                <v:rect id="Rectangle 24" style="position:absolute;left:7205;top:53095;width:941;height:3774;visibility:visible;mso-wrap-style:square;v-text-anchor:top" o:spid="_x0000_s104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v:textbox inset="0,0,0,0">
                    <w:txbxContent>
                      <w:p w:rsidR="002020F1" w:rsidRDefault="00A32416" w14:paraId="0032A8C9" w14:textId="77777777">
                        <w:pPr>
                          <w:spacing w:after="160" w:line="259" w:lineRule="auto"/>
                          <w:ind w:left="0" w:right="0" w:firstLine="0"/>
                          <w:jc w:val="left"/>
                        </w:pPr>
                        <w:r>
                          <w:rPr>
                            <w:rFonts w:ascii="Arial" w:hAnsi="Arial" w:eastAsia="Arial" w:cs="Arial"/>
                            <w:color w:val="FFFFFF"/>
                            <w:sz w:val="40"/>
                          </w:rPr>
                          <w:t xml:space="preserve"> </w:t>
                        </w:r>
                      </w:p>
                    </w:txbxContent>
                  </v:textbox>
                </v:rect>
                <v:rect id="Rectangle 25" style="position:absolute;left:7205;top:56024;width:24985;height:3774;visibility:visible;mso-wrap-style:square;v-text-anchor:top" o:spid="_x0000_s104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v:textbox inset="0,0,0,0">
                    <w:txbxContent>
                      <w:p w:rsidR="002020F1" w:rsidRDefault="00F561AB" w14:paraId="38F03F99" w14:textId="33999DF1">
                        <w:pPr>
                          <w:spacing w:after="160" w:line="259" w:lineRule="auto"/>
                          <w:ind w:left="0" w:right="0" w:firstLine="0"/>
                          <w:jc w:val="left"/>
                        </w:pPr>
                        <w:r>
                          <w:rPr>
                            <w:rFonts w:ascii="Arial" w:hAnsi="Arial" w:eastAsia="Arial" w:cs="Arial"/>
                            <w:color w:val="FFFFFF"/>
                            <w:sz w:val="40"/>
                          </w:rPr>
                          <w:t>September 202</w:t>
                        </w:r>
                        <w:r w:rsidR="00043405">
                          <w:rPr>
                            <w:rFonts w:ascii="Arial" w:hAnsi="Arial" w:eastAsia="Arial" w:cs="Arial"/>
                            <w:color w:val="FFFFFF"/>
                            <w:sz w:val="40"/>
                          </w:rPr>
                          <w:t>5</w:t>
                        </w:r>
                      </w:p>
                    </w:txbxContent>
                  </v:textbox>
                </v:rect>
                <v:rect id="Rectangle 26" style="position:absolute;left:25988;top:56024;width:940;height:3774;visibility:visible;mso-wrap-style:square;v-text-anchor:top" o:spid="_x0000_s104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v:textbox inset="0,0,0,0">
                    <w:txbxContent>
                      <w:p w:rsidR="002020F1" w:rsidRDefault="00A32416" w14:paraId="59A2B03A" w14:textId="77777777">
                        <w:pPr>
                          <w:spacing w:after="160" w:line="259" w:lineRule="auto"/>
                          <w:ind w:left="0" w:right="0" w:firstLine="0"/>
                          <w:jc w:val="left"/>
                        </w:pPr>
                        <w:r>
                          <w:rPr>
                            <w:rFonts w:ascii="Arial" w:hAnsi="Arial" w:eastAsia="Arial" w:cs="Arial"/>
                            <w:color w:val="FFFFFF"/>
                            <w:sz w:val="40"/>
                          </w:rPr>
                          <w:t xml:space="preserve"> </w:t>
                        </w:r>
                      </w:p>
                    </w:txbxContent>
                  </v:textbox>
                </v:rect>
                <v:rect id="Rectangle 27" style="position:absolute;left:7205;top:59024;width:1645;height:6599;visibility:visible;mso-wrap-style:square;v-text-anchor:top" o:spid="_x0000_s104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v:textbox inset="0,0,0,0">
                    <w:txbxContent>
                      <w:p w:rsidR="002020F1" w:rsidRDefault="00A32416" w14:paraId="717B8AB1" w14:textId="77777777">
                        <w:pPr>
                          <w:spacing w:after="160" w:line="259" w:lineRule="auto"/>
                          <w:ind w:left="0" w:right="0" w:firstLine="0"/>
                          <w:jc w:val="left"/>
                        </w:pPr>
                        <w:r>
                          <w:rPr>
                            <w:rFonts w:ascii="Arial" w:hAnsi="Arial" w:eastAsia="Arial" w:cs="Arial"/>
                            <w:color w:val="FFFFFF"/>
                            <w:sz w:val="70"/>
                          </w:rPr>
                          <w:t xml:space="preserve"> </w:t>
                        </w:r>
                      </w:p>
                    </w:txbxContent>
                  </v:textbox>
                </v:rect>
                <v:rect id="Rectangle 28" style="position:absolute;left:7205;top:64023;width:519;height:2079;visibility:visible;mso-wrap-style:square;v-text-anchor:top" o:spid="_x0000_s104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v:textbox inset="0,0,0,0">
                    <w:txbxContent>
                      <w:p w:rsidR="002020F1" w:rsidRDefault="00A32416" w14:paraId="1B246FE8" w14:textId="77777777">
                        <w:pPr>
                          <w:spacing w:after="160" w:line="259" w:lineRule="auto"/>
                          <w:ind w:left="0" w:right="0" w:firstLine="0"/>
                          <w:jc w:val="left"/>
                        </w:pPr>
                        <w:r>
                          <w:rPr>
                            <w:rFonts w:ascii="Arial" w:hAnsi="Arial" w:eastAsia="Arial" w:cs="Arial"/>
                            <w:color w:val="FFFFFF"/>
                            <w:sz w:val="22"/>
                          </w:rPr>
                          <w:t xml:space="preserve"> </w:t>
                        </w:r>
                      </w:p>
                    </w:txbxContent>
                  </v:textbox>
                </v:rect>
                <v:rect id="Rectangle 29" style="position:absolute;left:7205;top:65638;width:519;height:2079;visibility:visible;mso-wrap-style:square;v-text-anchor:top" o:spid="_x0000_s104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v:textbox inset="0,0,0,0">
                    <w:txbxContent>
                      <w:p w:rsidR="002020F1" w:rsidRDefault="00A32416" w14:paraId="0F0795FC" w14:textId="77777777">
                        <w:pPr>
                          <w:spacing w:after="160" w:line="259" w:lineRule="auto"/>
                          <w:ind w:left="0" w:right="0" w:firstLine="0"/>
                          <w:jc w:val="left"/>
                        </w:pPr>
                        <w:r>
                          <w:rPr>
                            <w:rFonts w:ascii="Arial" w:hAnsi="Arial" w:eastAsia="Arial" w:cs="Arial"/>
                            <w:color w:val="FFFFFF"/>
                            <w:sz w:val="22"/>
                          </w:rPr>
                          <w:t xml:space="preserve"> </w:t>
                        </w:r>
                      </w:p>
                    </w:txbxContent>
                  </v:textbox>
                </v:rect>
                <v:rect id="Rectangle 30" style="position:absolute;left:7205;top:67238;width:519;height:2079;visibility:visible;mso-wrap-style:square;v-text-anchor:top" o:spid="_x0000_s105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v:textbox inset="0,0,0,0">
                    <w:txbxContent>
                      <w:p w:rsidR="002020F1" w:rsidRDefault="00A32416" w14:paraId="0E3AEABD" w14:textId="77777777">
                        <w:pPr>
                          <w:spacing w:after="160" w:line="259" w:lineRule="auto"/>
                          <w:ind w:left="0" w:right="0" w:firstLine="0"/>
                          <w:jc w:val="left"/>
                        </w:pPr>
                        <w:r>
                          <w:rPr>
                            <w:rFonts w:ascii="Arial" w:hAnsi="Arial" w:eastAsia="Arial" w:cs="Arial"/>
                            <w:color w:val="FFFFFF"/>
                            <w:sz w:val="22"/>
                          </w:rPr>
                          <w:t xml:space="preserve"> </w:t>
                        </w:r>
                      </w:p>
                    </w:txbxContent>
                  </v:textbox>
                </v:rect>
                <v:shape id="Shape 7349" style="position:absolute;left:7213;top:68811;width:62198;height:19983;visibility:visible;mso-wrap-style:square;v-text-anchor:top" coordsize="6219825,1998345" o:spid="_x0000_s1051" fillcolor="#f2f2f2" stroked="f" strokeweight="0" path="m,l6219825,r,1998345l,19983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">
                  <v:stroke miterlimit="83231f" joinstyle="miter"/>
                  <v:path textboxrect="0,0,6219825,1998345" arrowok="t"/>
                </v:shape>
                <v:shape id="Shape 32" style="position:absolute;left:7213;top:68811;width:62198;height:19983;visibility:visible;mso-wrap-style:square;v-text-anchor:top" coordsize="6219825,1998345" o:spid="_x0000_s1052" filled="f" strokecolor="#333f50" strokeweight="2pt" path="m,1998345r6219825,l6219825,,,,,1998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">
                  <v:path textboxrect="0,0,6219825,1998345" arrowok="t"/>
                </v:shape>
                <v:rect id="Rectangle 33" style="position:absolute;left:8260;top:69523;width:80640;height:3005;visibility:visible;mso-wrap-style:square;v-text-anchor:top" o:spid="_x0000_s105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v:textbox inset="0,0,0,0">
                    <w:txbxContent>
                      <w:p w:rsidR="002020F1" w:rsidRDefault="00A32416" w14:paraId="51C9CDE9" w14:textId="77777777">
                        <w:pPr>
                          <w:spacing w:after="160" w:line="259" w:lineRule="auto"/>
                          <w:ind w:left="0" w:right="0" w:firstLine="0"/>
                          <w:jc w:val="left"/>
                        </w:pPr>
                        <w:r>
                          <w:rPr>
                            <w:rFonts w:ascii="Arial" w:hAnsi="Arial" w:eastAsia="Arial" w:cs="Arial"/>
                            <w:sz w:val="32"/>
                          </w:rPr>
                          <w:t xml:space="preserve">Every child brings a unique pattern of strengths and areas of need </w:t>
                        </w:r>
                      </w:p>
                    </w:txbxContent>
                  </v:textbox>
                </v:rect>
                <v:rect id="Rectangle 34" style="position:absolute;left:8260;top:72037;width:27686;height:3006;visibility:visible;mso-wrap-style:square;v-text-anchor:top" o:spid="_x0000_s105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v:textbox inset="0,0,0,0">
                    <w:txbxContent>
                      <w:p w:rsidR="002020F1" w:rsidRDefault="00A32416" w14:paraId="3B031CB5" w14:textId="77777777">
                        <w:pPr>
                          <w:spacing w:after="160" w:line="259" w:lineRule="auto"/>
                          <w:ind w:left="0" w:right="0" w:firstLine="0"/>
                          <w:jc w:val="left"/>
                        </w:pPr>
                        <w:r>
                          <w:rPr>
                            <w:rFonts w:ascii="Arial" w:hAnsi="Arial" w:eastAsia="Arial" w:cs="Arial"/>
                            <w:sz w:val="32"/>
                          </w:rPr>
                          <w:t xml:space="preserve">to our community and </w:t>
                        </w:r>
                      </w:p>
                    </w:txbxContent>
                  </v:textbox>
                </v:rect>
                <v:rect id="Rectangle 35" style="position:absolute;left:29340;top:72037;width:52620;height:3006;visibility:visible;mso-wrap-style:square;v-text-anchor:top" o:spid="_x0000_s105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v:textbox inset="0,0,0,0">
                    <w:txbxContent>
                      <w:p w:rsidR="002020F1" w:rsidRDefault="00A32416" w14:paraId="6DDE5CD4" w14:textId="77777777">
                        <w:pPr>
                          <w:spacing w:after="160" w:line="259" w:lineRule="auto"/>
                          <w:ind w:left="0" w:right="0" w:firstLine="0"/>
                          <w:jc w:val="left"/>
                        </w:pPr>
                        <w:r>
                          <w:rPr>
                            <w:rFonts w:ascii="Arial" w:hAnsi="Arial" w:eastAsia="Arial" w:cs="Arial"/>
                            <w:sz w:val="32"/>
                          </w:rPr>
                          <w:t xml:space="preserve">the school aims to fulfil the potential of all </w:t>
                        </w:r>
                      </w:p>
                    </w:txbxContent>
                  </v:textbox>
                </v:rect>
                <v:rect id="Rectangle 36" style="position:absolute;left:8260;top:74552;width:80653;height:3006;visibility:visible;mso-wrap-style:square;v-text-anchor:top" o:spid="_x0000_s105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v:textbox inset="0,0,0,0">
                    <w:txbxContent>
                      <w:p w:rsidR="002020F1" w:rsidRDefault="00A32416" w14:paraId="2C256797" w14:textId="77777777">
                        <w:pPr>
                          <w:spacing w:after="160" w:line="259" w:lineRule="auto"/>
                          <w:ind w:left="0" w:right="0" w:firstLine="0"/>
                          <w:jc w:val="left"/>
                        </w:pPr>
                        <w:r>
                          <w:rPr>
                            <w:rFonts w:ascii="Arial" w:hAnsi="Arial" w:eastAsia="Arial" w:cs="Arial"/>
                            <w:sz w:val="32"/>
                          </w:rPr>
                          <w:t xml:space="preserve">students. The information here relates to those students who have </w:t>
                        </w:r>
                      </w:p>
                    </w:txbxContent>
                  </v:textbox>
                </v:rect>
                <v:rect id="Rectangle 37" style="position:absolute;left:8260;top:77086;width:80650;height:3005;visibility:visible;mso-wrap-style:square;v-text-anchor:top" o:spid="_x0000_s105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v:textbox inset="0,0,0,0">
                    <w:txbxContent>
                      <w:p w:rsidR="002020F1" w:rsidRDefault="00A32416" w14:paraId="56BB7B6F" w14:textId="77777777">
                        <w:pPr>
                          <w:spacing w:after="160" w:line="259" w:lineRule="auto"/>
                          <w:ind w:left="0" w:right="0" w:firstLine="0"/>
                          <w:jc w:val="left"/>
                        </w:pPr>
                        <w:r>
                          <w:rPr>
                            <w:rFonts w:ascii="Arial" w:hAnsi="Arial" w:eastAsia="Arial" w:cs="Arial"/>
                            <w:sz w:val="32"/>
                          </w:rPr>
                          <w:t xml:space="preserve">difficulties that affect their learning and are recognised as needing </w:t>
                        </w:r>
                      </w:p>
                    </w:txbxContent>
                  </v:textbox>
                </v:rect>
                <v:rect id="Rectangle 38" style="position:absolute;left:8260;top:79600;width:80648;height:3006;visibility:visible;mso-wrap-style:square;v-text-anchor:top" o:spid="_x0000_s105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v:textbox inset="0,0,0,0">
                    <w:txbxContent>
                      <w:p w:rsidR="002020F1" w:rsidRDefault="00A32416" w14:paraId="20C2F2F0" w14:textId="77777777">
                        <w:pPr>
                          <w:spacing w:after="160" w:line="259" w:lineRule="auto"/>
                          <w:ind w:left="0" w:right="0" w:firstLine="0"/>
                          <w:jc w:val="left"/>
                        </w:pPr>
                        <w:r>
                          <w:rPr>
                            <w:rFonts w:ascii="Arial" w:hAnsi="Arial" w:eastAsia="Arial" w:cs="Arial"/>
                            <w:sz w:val="32"/>
                          </w:rPr>
                          <w:t xml:space="preserve">specific types of support. We have tried to explain how Tuxford </w:t>
                        </w:r>
                      </w:p>
                    </w:txbxContent>
                  </v:textbox>
                </v:rect>
                <v:rect id="Rectangle 39" style="position:absolute;left:8260;top:82130;width:13999;height:3006;visibility:visible;mso-wrap-style:square;v-text-anchor:top" o:spid="_x0000_s105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v:textbox inset="0,0,0,0">
                    <w:txbxContent>
                      <w:p w:rsidR="002020F1" w:rsidRDefault="00A32416" w14:paraId="686E1391" w14:textId="77777777">
                        <w:pPr>
                          <w:spacing w:after="160" w:line="259" w:lineRule="auto"/>
                          <w:ind w:left="0" w:right="0" w:firstLine="0"/>
                          <w:jc w:val="left"/>
                        </w:pPr>
                        <w:r>
                          <w:rPr>
                            <w:rFonts w:ascii="Arial" w:hAnsi="Arial" w:eastAsia="Arial" w:cs="Arial"/>
                            <w:sz w:val="32"/>
                          </w:rPr>
                          <w:t>Academy w</w:t>
                        </w:r>
                      </w:p>
                    </w:txbxContent>
                  </v:textbox>
                </v:rect>
                <v:rect id="Rectangle 40" style="position:absolute;left:18775;top:82130;width:66684;height:3006;visibility:visible;mso-wrap-style:square;v-text-anchor:top" o:spid="_x0000_s106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v:textbox inset="0,0,0,0">
                    <w:txbxContent>
                      <w:p w:rsidR="002020F1" w:rsidRDefault="00A32416" w14:paraId="0A94AC2D" w14:textId="77777777">
                        <w:pPr>
                          <w:spacing w:after="160" w:line="259" w:lineRule="auto"/>
                          <w:ind w:left="0" w:right="0" w:firstLine="0"/>
                          <w:jc w:val="left"/>
                        </w:pPr>
                        <w:r>
                          <w:rPr>
                            <w:rFonts w:ascii="Arial" w:hAnsi="Arial" w:eastAsia="Arial" w:cs="Arial"/>
                            <w:sz w:val="32"/>
                          </w:rPr>
                          <w:t xml:space="preserve">orks to support young people with a range of additional </w:t>
                        </w:r>
                      </w:p>
                    </w:txbxContent>
                  </v:textbox>
                </v:rect>
                <v:rect id="Rectangle 41" style="position:absolute;left:8260;top:84645;width:8104;height:3005;visibility:visible;mso-wrap-style:square;v-text-anchor:top" o:spid="_x0000_s106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v:textbox inset="0,0,0,0">
                    <w:txbxContent>
                      <w:p w:rsidR="002020F1" w:rsidRDefault="00A32416" w14:paraId="3BC4B1CA" w14:textId="77777777">
                        <w:pPr>
                          <w:spacing w:after="160" w:line="259" w:lineRule="auto"/>
                          <w:ind w:left="0" w:right="0" w:firstLine="0"/>
                          <w:jc w:val="left"/>
                        </w:pPr>
                        <w:r>
                          <w:rPr>
                            <w:rFonts w:ascii="Arial" w:hAnsi="Arial" w:eastAsia="Arial" w:cs="Arial"/>
                            <w:sz w:val="32"/>
                          </w:rPr>
                          <w:t>needs.</w:t>
                        </w:r>
                      </w:p>
                    </w:txbxContent>
                  </v:textbox>
                </v:rect>
                <v:rect id="Rectangle 42" style="position:absolute;left:14356;top:84645;width:749;height:3005;visibility:visible;mso-wrap-style:square;v-text-anchor:top" o:spid="_x0000_s106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v:textbox inset="0,0,0,0">
                    <w:txbxContent>
                      <w:p w:rsidR="002020F1" w:rsidRDefault="00A32416" w14:paraId="1039BDA1" w14:textId="77777777">
                        <w:pPr>
                          <w:spacing w:after="160" w:line="259" w:lineRule="auto"/>
                          <w:ind w:left="0" w:right="0" w:firstLine="0"/>
                          <w:jc w:val="left"/>
                        </w:pPr>
                        <w:r>
                          <w:rPr>
                            <w:rFonts w:ascii="Arial" w:hAnsi="Arial" w:eastAsia="Arial" w:cs="Arial"/>
                            <w:sz w:val="32"/>
                          </w:rPr>
                          <w:t xml:space="preserve"> </w:t>
                        </w:r>
                      </w:p>
                    </w:txbxContent>
                  </v:textbox>
                </v:rect>
                <w10:wrap type="topAndBottom" anchorx="page" anchory="page"/>
              </v:group>
            </w:pict>
          </mc:Fallback>
        </mc:AlternateContent>
      </w:r>
      <w:r>
        <w:br w:type="page"/>
      </w:r>
    </w:p>
    <w:p w:rsidRPr="009F0249" w:rsidR="002020F1" w:rsidP="003A3452" w:rsidRDefault="00A32416" w14:paraId="3BF59C35" w14:textId="77777777">
      <w:pPr>
        <w:spacing w:line="276" w:lineRule="auto"/>
        <w:ind w:left="-5" w:right="0"/>
        <w:rPr>
          <w:rFonts w:ascii="Arial" w:hAnsi="Arial" w:cs="Arial"/>
          <w:szCs w:val="24"/>
        </w:rPr>
      </w:pPr>
      <w:r w:rsidRPr="009F0249">
        <w:rPr>
          <w:rFonts w:ascii="Arial" w:hAnsi="Arial" w:cs="Arial"/>
          <w:szCs w:val="24"/>
        </w:rPr>
        <w:lastRenderedPageBreak/>
        <w:t xml:space="preserve">Tuxford Academy is a fully inclusive mainstream Academy; all students are valued equally, regardless of where their abilities lie.  All students are entitled to have access to a broad, balanced and relevant curriculum, which is differentiated to meet individual needs. Within its aims, Tuxford Academy is committed to equal opportunities. Students are encouraged to achieve their full potential, whatever their academic or physical ability, through the provision of a balanced and challenging curriculum in both content and styles of learning. </w:t>
      </w:r>
    </w:p>
    <w:p w:rsidRPr="009F0249" w:rsidR="002020F1" w:rsidP="003A3452" w:rsidRDefault="00A32416" w14:paraId="58766C87" w14:textId="77777777">
      <w:pPr>
        <w:spacing w:after="96" w:line="276" w:lineRule="auto"/>
        <w:ind w:left="-5" w:right="0"/>
        <w:rPr>
          <w:rFonts w:ascii="Arial" w:hAnsi="Arial" w:cs="Arial"/>
          <w:szCs w:val="24"/>
        </w:rPr>
      </w:pPr>
      <w:r w:rsidRPr="009F0249">
        <w:rPr>
          <w:rFonts w:ascii="Arial" w:hAnsi="Arial" w:cs="Arial"/>
          <w:szCs w:val="24"/>
        </w:rPr>
        <w:t xml:space="preserve">A student is identified as having a Special Educational Need when his or her learning needs requires additional special educational provision to enable academic, social and emotional progress. At Tuxford Academy we will provide support for any young person who </w:t>
      </w:r>
      <w:proofErr w:type="gramStart"/>
      <w:r w:rsidRPr="009F0249">
        <w:rPr>
          <w:rFonts w:ascii="Arial" w:hAnsi="Arial" w:cs="Arial"/>
          <w:szCs w:val="24"/>
        </w:rPr>
        <w:t>has:-</w:t>
      </w:r>
      <w:proofErr w:type="gramEnd"/>
      <w:r w:rsidRPr="009F0249">
        <w:rPr>
          <w:rFonts w:ascii="Arial" w:hAnsi="Arial" w:cs="Arial"/>
          <w:szCs w:val="24"/>
        </w:rPr>
        <w:t xml:space="preserve"> </w:t>
      </w:r>
    </w:p>
    <w:p w:rsidRPr="009F0249" w:rsidR="002020F1" w:rsidP="003A3452" w:rsidRDefault="00A32416" w14:paraId="522E57A0" w14:textId="77777777">
      <w:pPr>
        <w:pStyle w:val="Heading1"/>
        <w:spacing w:line="276" w:lineRule="auto"/>
        <w:ind w:left="1075"/>
        <w:rPr>
          <w:szCs w:val="24"/>
        </w:rPr>
      </w:pPr>
      <w:r w:rsidRPr="009F0249">
        <w:rPr>
          <w:rFonts w:eastAsia="Segoe UI Symbol"/>
          <w:szCs w:val="24"/>
          <w:u w:val="none"/>
        </w:rPr>
        <w:t></w:t>
      </w:r>
      <w:r w:rsidRPr="009F0249">
        <w:rPr>
          <w:szCs w:val="24"/>
          <w:u w:val="none"/>
        </w:rPr>
        <w:t xml:space="preserve"> </w:t>
      </w:r>
      <w:r w:rsidRPr="009F0249">
        <w:rPr>
          <w:szCs w:val="24"/>
        </w:rPr>
        <w:t>Cognition and Learning needs</w:t>
      </w:r>
      <w:r w:rsidRPr="009F0249">
        <w:rPr>
          <w:szCs w:val="24"/>
          <w:u w:val="none"/>
        </w:rPr>
        <w:t xml:space="preserve"> </w:t>
      </w:r>
    </w:p>
    <w:p w:rsidRPr="009F0249" w:rsidR="002020F1" w:rsidP="003A3452" w:rsidRDefault="00A32416" w14:paraId="1548227B" w14:textId="77777777">
      <w:pPr>
        <w:numPr>
          <w:ilvl w:val="0"/>
          <w:numId w:val="1"/>
        </w:numPr>
        <w:spacing w:after="10" w:line="276" w:lineRule="auto"/>
        <w:ind w:right="0" w:hanging="360"/>
        <w:rPr>
          <w:rFonts w:ascii="Arial" w:hAnsi="Arial" w:cs="Arial"/>
          <w:szCs w:val="24"/>
        </w:rPr>
      </w:pPr>
      <w:r w:rsidRPr="009F0249">
        <w:rPr>
          <w:rFonts w:ascii="Arial" w:hAnsi="Arial" w:eastAsia="Arial" w:cs="Arial"/>
          <w:szCs w:val="24"/>
        </w:rPr>
        <w:t xml:space="preserve">Communication and participation, language and communication difficulties. </w:t>
      </w:r>
    </w:p>
    <w:p w:rsidRPr="009F0249" w:rsidR="002020F1" w:rsidP="003A3452" w:rsidRDefault="00A32416" w14:paraId="0B5F9244" w14:textId="77777777">
      <w:pPr>
        <w:numPr>
          <w:ilvl w:val="0"/>
          <w:numId w:val="1"/>
        </w:numPr>
        <w:spacing w:after="10" w:line="276" w:lineRule="auto"/>
        <w:ind w:right="0" w:hanging="360"/>
        <w:rPr>
          <w:rFonts w:ascii="Arial" w:hAnsi="Arial" w:cs="Arial"/>
          <w:szCs w:val="24"/>
        </w:rPr>
      </w:pPr>
      <w:r w:rsidRPr="009F0249">
        <w:rPr>
          <w:rFonts w:ascii="Arial" w:hAnsi="Arial" w:eastAsia="Arial" w:cs="Arial"/>
          <w:szCs w:val="24"/>
        </w:rPr>
        <w:t xml:space="preserve">Curriculum access/Student participation, concentration and retention difficulties. </w:t>
      </w:r>
    </w:p>
    <w:p w:rsidRPr="009F0249" w:rsidR="002020F1" w:rsidP="003A3452" w:rsidRDefault="00A32416" w14:paraId="6C7AFC6A" w14:textId="77777777">
      <w:pPr>
        <w:numPr>
          <w:ilvl w:val="0"/>
          <w:numId w:val="1"/>
        </w:numPr>
        <w:spacing w:after="10" w:line="276" w:lineRule="auto"/>
        <w:ind w:right="0" w:hanging="360"/>
        <w:rPr>
          <w:rFonts w:ascii="Arial" w:hAnsi="Arial" w:cs="Arial"/>
          <w:szCs w:val="24"/>
        </w:rPr>
      </w:pPr>
      <w:r w:rsidRPr="009F0249">
        <w:rPr>
          <w:rFonts w:ascii="Arial" w:hAnsi="Arial" w:eastAsia="Arial" w:cs="Arial"/>
          <w:szCs w:val="24"/>
        </w:rPr>
        <w:t xml:space="preserve">Social Development, difficulties in making and maintaining friendships and relationships. </w:t>
      </w:r>
    </w:p>
    <w:p w:rsidRPr="009F0249" w:rsidR="002020F1" w:rsidP="003A3452" w:rsidRDefault="00A32416" w14:paraId="453253D0" w14:textId="77777777">
      <w:pPr>
        <w:numPr>
          <w:ilvl w:val="0"/>
          <w:numId w:val="1"/>
        </w:numPr>
        <w:spacing w:after="10" w:line="276" w:lineRule="auto"/>
        <w:ind w:right="0" w:hanging="360"/>
        <w:rPr>
          <w:rFonts w:ascii="Arial" w:hAnsi="Arial" w:cs="Arial"/>
          <w:szCs w:val="24"/>
        </w:rPr>
      </w:pPr>
      <w:r w:rsidRPr="009F0249">
        <w:rPr>
          <w:rFonts w:ascii="Arial" w:hAnsi="Arial" w:eastAsia="Arial" w:cs="Arial"/>
          <w:szCs w:val="24"/>
        </w:rPr>
        <w:t xml:space="preserve">Motor Skills, some delay in fine and gross motor skills. </w:t>
      </w:r>
    </w:p>
    <w:p w:rsidRPr="009F0249" w:rsidR="002020F1" w:rsidP="003A3452" w:rsidRDefault="00A32416" w14:paraId="36C61C38" w14:textId="77777777">
      <w:pPr>
        <w:numPr>
          <w:ilvl w:val="0"/>
          <w:numId w:val="1"/>
        </w:numPr>
        <w:spacing w:after="10" w:line="276" w:lineRule="auto"/>
        <w:ind w:right="0" w:hanging="360"/>
        <w:rPr>
          <w:rFonts w:ascii="Arial" w:hAnsi="Arial" w:cs="Arial"/>
          <w:szCs w:val="24"/>
        </w:rPr>
      </w:pPr>
      <w:proofErr w:type="gramStart"/>
      <w:r w:rsidRPr="009F0249">
        <w:rPr>
          <w:rFonts w:ascii="Arial" w:hAnsi="Arial" w:eastAsia="Arial" w:cs="Arial"/>
          <w:szCs w:val="24"/>
        </w:rPr>
        <w:t>Self Help Skills,</w:t>
      </w:r>
      <w:proofErr w:type="gramEnd"/>
      <w:r w:rsidRPr="009F0249">
        <w:rPr>
          <w:rFonts w:ascii="Arial" w:hAnsi="Arial" w:eastAsia="Arial" w:cs="Arial"/>
          <w:szCs w:val="24"/>
        </w:rPr>
        <w:t xml:space="preserve"> may need support to develop independence in organisational skills and personal care needs. </w:t>
      </w:r>
    </w:p>
    <w:p w:rsidRPr="009F0249" w:rsidR="002020F1" w:rsidP="003A3452" w:rsidRDefault="00A32416" w14:paraId="69355906" w14:textId="77777777">
      <w:pPr>
        <w:pStyle w:val="Heading1"/>
        <w:spacing w:line="276" w:lineRule="auto"/>
        <w:ind w:left="1075"/>
        <w:rPr>
          <w:szCs w:val="24"/>
        </w:rPr>
      </w:pPr>
      <w:r w:rsidRPr="009F0249">
        <w:rPr>
          <w:rFonts w:eastAsia="Segoe UI Symbol"/>
          <w:szCs w:val="24"/>
          <w:u w:val="none"/>
        </w:rPr>
        <w:t></w:t>
      </w:r>
      <w:r w:rsidRPr="009F0249">
        <w:rPr>
          <w:szCs w:val="24"/>
          <w:u w:val="none"/>
        </w:rPr>
        <w:t xml:space="preserve"> </w:t>
      </w:r>
      <w:r w:rsidRPr="009F0249">
        <w:rPr>
          <w:szCs w:val="24"/>
        </w:rPr>
        <w:t>Communication and Interaction needs</w:t>
      </w:r>
      <w:r w:rsidRPr="009F0249">
        <w:rPr>
          <w:szCs w:val="24"/>
          <w:u w:val="none"/>
        </w:rPr>
        <w:t xml:space="preserve"> </w:t>
      </w:r>
    </w:p>
    <w:p w:rsidRPr="009F0249" w:rsidR="002020F1" w:rsidP="003A3452" w:rsidRDefault="00A32416" w14:paraId="3EA51C5D" w14:textId="77777777">
      <w:pPr>
        <w:numPr>
          <w:ilvl w:val="0"/>
          <w:numId w:val="2"/>
        </w:numPr>
        <w:spacing w:after="10" w:line="276" w:lineRule="auto"/>
        <w:ind w:right="0" w:hanging="360"/>
        <w:rPr>
          <w:rFonts w:ascii="Arial" w:hAnsi="Arial" w:cs="Arial"/>
          <w:szCs w:val="24"/>
        </w:rPr>
      </w:pPr>
      <w:r w:rsidRPr="009F0249">
        <w:rPr>
          <w:rFonts w:ascii="Arial" w:hAnsi="Arial" w:eastAsia="Arial" w:cs="Arial"/>
          <w:szCs w:val="24"/>
        </w:rPr>
        <w:t xml:space="preserve">Language and communication difficulties.  </w:t>
      </w:r>
    </w:p>
    <w:p w:rsidRPr="009F0249" w:rsidR="002020F1" w:rsidP="003A3452" w:rsidRDefault="00A32416" w14:paraId="5F3DE5D0" w14:textId="77777777">
      <w:pPr>
        <w:numPr>
          <w:ilvl w:val="0"/>
          <w:numId w:val="2"/>
        </w:numPr>
        <w:spacing w:after="10" w:line="276" w:lineRule="auto"/>
        <w:ind w:right="0" w:hanging="360"/>
        <w:rPr>
          <w:rFonts w:ascii="Arial" w:hAnsi="Arial" w:cs="Arial"/>
          <w:szCs w:val="24"/>
        </w:rPr>
      </w:pPr>
      <w:r w:rsidRPr="009F0249">
        <w:rPr>
          <w:rFonts w:ascii="Arial" w:hAnsi="Arial" w:eastAsia="Arial" w:cs="Arial"/>
          <w:szCs w:val="24"/>
        </w:rPr>
        <w:t xml:space="preserve">Social interactions. </w:t>
      </w:r>
    </w:p>
    <w:p w:rsidRPr="009F0249" w:rsidR="002020F1" w:rsidP="003A3452" w:rsidRDefault="00A32416" w14:paraId="5A284091" w14:textId="77777777">
      <w:pPr>
        <w:numPr>
          <w:ilvl w:val="0"/>
          <w:numId w:val="2"/>
        </w:numPr>
        <w:spacing w:after="10" w:line="276" w:lineRule="auto"/>
        <w:ind w:right="0" w:hanging="360"/>
        <w:rPr>
          <w:rFonts w:ascii="Arial" w:hAnsi="Arial" w:cs="Arial"/>
          <w:szCs w:val="24"/>
        </w:rPr>
      </w:pPr>
      <w:r w:rsidRPr="009F0249">
        <w:rPr>
          <w:rFonts w:ascii="Arial" w:hAnsi="Arial" w:eastAsia="Arial" w:cs="Arial"/>
          <w:szCs w:val="24"/>
        </w:rPr>
        <w:t xml:space="preserve">Unusual response to sensory stimuli. </w:t>
      </w:r>
    </w:p>
    <w:p w:rsidRPr="009F0249" w:rsidR="002020F1" w:rsidP="003A3452" w:rsidRDefault="00A32416" w14:paraId="5541ECF1" w14:textId="77777777">
      <w:pPr>
        <w:numPr>
          <w:ilvl w:val="0"/>
          <w:numId w:val="2"/>
        </w:numPr>
        <w:spacing w:after="10" w:line="276" w:lineRule="auto"/>
        <w:ind w:right="0" w:hanging="360"/>
        <w:rPr>
          <w:rFonts w:ascii="Arial" w:hAnsi="Arial" w:cs="Arial"/>
          <w:szCs w:val="24"/>
        </w:rPr>
      </w:pPr>
      <w:r w:rsidRPr="009F0249">
        <w:rPr>
          <w:rFonts w:ascii="Arial" w:hAnsi="Arial" w:eastAsia="Arial" w:cs="Arial"/>
          <w:szCs w:val="24"/>
        </w:rPr>
        <w:t xml:space="preserve">Flexibility of though, some support is needed to manage change in </w:t>
      </w:r>
      <w:proofErr w:type="gramStart"/>
      <w:r w:rsidRPr="009F0249">
        <w:rPr>
          <w:rFonts w:ascii="Arial" w:hAnsi="Arial" w:eastAsia="Arial" w:cs="Arial"/>
          <w:szCs w:val="24"/>
        </w:rPr>
        <w:t>every day</w:t>
      </w:r>
      <w:proofErr w:type="gramEnd"/>
      <w:r w:rsidRPr="009F0249">
        <w:rPr>
          <w:rFonts w:ascii="Arial" w:hAnsi="Arial" w:eastAsia="Arial" w:cs="Arial"/>
          <w:szCs w:val="24"/>
        </w:rPr>
        <w:t xml:space="preserve"> school situations. </w:t>
      </w:r>
    </w:p>
    <w:p w:rsidRPr="009F0249" w:rsidR="002020F1" w:rsidP="003A3452" w:rsidRDefault="00A32416" w14:paraId="5D2BB377" w14:textId="77777777">
      <w:pPr>
        <w:numPr>
          <w:ilvl w:val="0"/>
          <w:numId w:val="2"/>
        </w:numPr>
        <w:spacing w:after="10" w:line="276" w:lineRule="auto"/>
        <w:ind w:right="0" w:hanging="360"/>
        <w:rPr>
          <w:rFonts w:ascii="Arial" w:hAnsi="Arial" w:cs="Arial"/>
          <w:szCs w:val="24"/>
        </w:rPr>
      </w:pPr>
      <w:r w:rsidRPr="009F0249">
        <w:rPr>
          <w:rFonts w:ascii="Arial" w:hAnsi="Arial" w:eastAsia="Arial" w:cs="Arial"/>
          <w:szCs w:val="24"/>
        </w:rPr>
        <w:t xml:space="preserve">Uneven developmental profile. </w:t>
      </w:r>
    </w:p>
    <w:p w:rsidRPr="009F0249" w:rsidR="002020F1" w:rsidP="003A3452" w:rsidRDefault="00A32416" w14:paraId="7090B4DE" w14:textId="77777777">
      <w:pPr>
        <w:pStyle w:val="Heading1"/>
        <w:spacing w:line="276" w:lineRule="auto"/>
        <w:ind w:left="1075"/>
        <w:rPr>
          <w:szCs w:val="24"/>
        </w:rPr>
      </w:pPr>
      <w:r w:rsidRPr="009F0249">
        <w:rPr>
          <w:rFonts w:eastAsia="Segoe UI Symbol"/>
          <w:szCs w:val="24"/>
          <w:u w:val="none"/>
        </w:rPr>
        <w:t></w:t>
      </w:r>
      <w:r w:rsidRPr="009F0249">
        <w:rPr>
          <w:szCs w:val="24"/>
          <w:u w:val="none"/>
        </w:rPr>
        <w:t xml:space="preserve"> </w:t>
      </w:r>
      <w:r w:rsidRPr="009F0249">
        <w:rPr>
          <w:szCs w:val="24"/>
        </w:rPr>
        <w:t>Social, Emotional and Mental Health Needs</w:t>
      </w:r>
      <w:r w:rsidRPr="009F0249">
        <w:rPr>
          <w:szCs w:val="24"/>
          <w:u w:val="none"/>
        </w:rPr>
        <w:t xml:space="preserve"> </w:t>
      </w:r>
    </w:p>
    <w:p w:rsidRPr="009F0249" w:rsidR="002020F1" w:rsidP="003A3452" w:rsidRDefault="00A32416" w14:paraId="7A77A447" w14:textId="77777777">
      <w:pPr>
        <w:numPr>
          <w:ilvl w:val="0"/>
          <w:numId w:val="3"/>
        </w:numPr>
        <w:spacing w:after="10" w:line="276" w:lineRule="auto"/>
        <w:ind w:right="0" w:hanging="360"/>
        <w:rPr>
          <w:rFonts w:ascii="Arial" w:hAnsi="Arial" w:cs="Arial"/>
          <w:szCs w:val="24"/>
        </w:rPr>
      </w:pPr>
      <w:r w:rsidRPr="009F0249">
        <w:rPr>
          <w:rFonts w:ascii="Arial" w:hAnsi="Arial" w:eastAsia="Arial" w:cs="Arial"/>
          <w:szCs w:val="24"/>
        </w:rPr>
        <w:t xml:space="preserve">Difficulty in understanding and participating in classroom activities resulting in limited progress. </w:t>
      </w:r>
    </w:p>
    <w:p w:rsidRPr="009F0249" w:rsidR="002020F1" w:rsidP="003A3452" w:rsidRDefault="00A32416" w14:paraId="5AE62CE8" w14:textId="77777777">
      <w:pPr>
        <w:numPr>
          <w:ilvl w:val="0"/>
          <w:numId w:val="3"/>
        </w:numPr>
        <w:spacing w:after="10" w:line="276" w:lineRule="auto"/>
        <w:ind w:right="0" w:hanging="360"/>
        <w:rPr>
          <w:rFonts w:ascii="Arial" w:hAnsi="Arial" w:cs="Arial"/>
          <w:szCs w:val="24"/>
        </w:rPr>
      </w:pPr>
      <w:r w:rsidRPr="009F0249">
        <w:rPr>
          <w:rFonts w:ascii="Arial" w:hAnsi="Arial" w:eastAsia="Arial" w:cs="Arial"/>
          <w:szCs w:val="24"/>
        </w:rPr>
        <w:t xml:space="preserve">Social emotional needs displaying in anxiety. </w:t>
      </w:r>
    </w:p>
    <w:p w:rsidRPr="00C66FE7" w:rsidR="002020F1" w:rsidP="00C66FE7" w:rsidRDefault="00A32416" w14:paraId="469F3DDC" w14:textId="0932ACD8">
      <w:pPr>
        <w:numPr>
          <w:ilvl w:val="0"/>
          <w:numId w:val="3"/>
        </w:numPr>
        <w:spacing w:after="10" w:line="276" w:lineRule="auto"/>
        <w:ind w:right="0" w:hanging="360"/>
        <w:rPr>
          <w:rFonts w:ascii="Arial" w:hAnsi="Arial" w:cs="Arial"/>
          <w:szCs w:val="24"/>
        </w:rPr>
      </w:pPr>
      <w:r w:rsidRPr="009F0249">
        <w:rPr>
          <w:rFonts w:ascii="Arial" w:hAnsi="Arial" w:eastAsia="Arial" w:cs="Arial"/>
          <w:szCs w:val="24"/>
        </w:rPr>
        <w:t xml:space="preserve">Disruption in emotional health and wellbeing impacting on learning. </w:t>
      </w:r>
    </w:p>
    <w:p w:rsidRPr="009F0249" w:rsidR="002020F1" w:rsidP="003A3452" w:rsidRDefault="00A32416" w14:paraId="6614F6A3" w14:textId="77777777">
      <w:pPr>
        <w:spacing w:after="0" w:line="276" w:lineRule="auto"/>
        <w:ind w:left="1419" w:right="0" w:firstLine="0"/>
        <w:jc w:val="left"/>
        <w:rPr>
          <w:rFonts w:ascii="Arial" w:hAnsi="Arial" w:cs="Arial"/>
          <w:szCs w:val="24"/>
        </w:rPr>
      </w:pPr>
      <w:r w:rsidRPr="009F0249">
        <w:rPr>
          <w:rFonts w:ascii="Arial" w:hAnsi="Arial" w:eastAsia="Arial" w:cs="Arial"/>
          <w:szCs w:val="24"/>
        </w:rPr>
        <w:t xml:space="preserve"> </w:t>
      </w:r>
    </w:p>
    <w:p w:rsidRPr="009F0249" w:rsidR="002020F1" w:rsidP="003A3452" w:rsidRDefault="00A32416" w14:paraId="4D46C3A0" w14:textId="77777777">
      <w:pPr>
        <w:pStyle w:val="Heading1"/>
        <w:spacing w:line="276" w:lineRule="auto"/>
        <w:ind w:left="1075"/>
        <w:rPr>
          <w:szCs w:val="24"/>
        </w:rPr>
      </w:pPr>
      <w:r w:rsidRPr="009F0249">
        <w:rPr>
          <w:rFonts w:eastAsia="Segoe UI Symbol"/>
          <w:szCs w:val="24"/>
          <w:u w:val="none"/>
        </w:rPr>
        <w:t></w:t>
      </w:r>
      <w:r w:rsidRPr="009F0249">
        <w:rPr>
          <w:szCs w:val="24"/>
          <w:u w:val="none"/>
        </w:rPr>
        <w:t xml:space="preserve"> </w:t>
      </w:r>
      <w:r w:rsidRPr="009F0249">
        <w:rPr>
          <w:szCs w:val="24"/>
        </w:rPr>
        <w:t>Sensory, Medical and/or Physical needs</w:t>
      </w:r>
      <w:r w:rsidRPr="009F0249">
        <w:rPr>
          <w:szCs w:val="24"/>
          <w:u w:val="none"/>
        </w:rPr>
        <w:t xml:space="preserve">  </w:t>
      </w:r>
    </w:p>
    <w:p w:rsidRPr="009F0249" w:rsidR="002020F1" w:rsidP="003A3452" w:rsidRDefault="00A32416" w14:paraId="2ECBA6FF"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Where progress requires some additional support </w:t>
      </w:r>
    </w:p>
    <w:p w:rsidRPr="009F0249" w:rsidR="002020F1" w:rsidP="003A3452" w:rsidRDefault="00A32416" w14:paraId="55D23E41"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Has mobility needs or personal and intimate care plans </w:t>
      </w:r>
    </w:p>
    <w:p w:rsidRPr="009F0249" w:rsidR="002020F1" w:rsidP="003A3452" w:rsidRDefault="00A32416" w14:paraId="7DAB3799"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Has a health care plan </w:t>
      </w:r>
    </w:p>
    <w:p w:rsidRPr="009F0249" w:rsidR="002020F1" w:rsidP="003A3452" w:rsidRDefault="00A32416" w14:paraId="2C80EFAE"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Has difficulty forming and maintaining friendships </w:t>
      </w:r>
    </w:p>
    <w:p w:rsidRPr="009F0249" w:rsidR="002020F1" w:rsidP="003A3452" w:rsidRDefault="00A32416" w14:paraId="6977ACDE"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Communication and language difficulties requiring specialist support </w:t>
      </w:r>
    </w:p>
    <w:p w:rsidR="00780999" w:rsidP="003A3452" w:rsidRDefault="00780999" w14:paraId="4CF6D8FD" w14:textId="77777777">
      <w:pPr>
        <w:spacing w:line="276" w:lineRule="auto"/>
        <w:ind w:left="-5" w:right="0"/>
        <w:rPr>
          <w:rFonts w:ascii="Arial" w:hAnsi="Arial" w:cs="Arial"/>
          <w:szCs w:val="24"/>
        </w:rPr>
      </w:pPr>
    </w:p>
    <w:p w:rsidRPr="009F0249" w:rsidR="002020F1" w:rsidP="003A3452" w:rsidRDefault="00A32416" w14:paraId="2F2FA581" w14:textId="5F90B183">
      <w:pPr>
        <w:spacing w:line="276" w:lineRule="auto"/>
        <w:ind w:left="-5" w:right="0"/>
        <w:rPr>
          <w:rFonts w:ascii="Arial" w:hAnsi="Arial" w:cs="Arial"/>
          <w:szCs w:val="24"/>
        </w:rPr>
      </w:pPr>
      <w:r w:rsidRPr="009F0249">
        <w:rPr>
          <w:rFonts w:ascii="Arial" w:hAnsi="Arial" w:cs="Arial"/>
          <w:szCs w:val="24"/>
        </w:rPr>
        <w:t xml:space="preserve">To support any of the above learning needs there are a range of support strategies that are available within Tuxford Academy. </w:t>
      </w:r>
    </w:p>
    <w:p w:rsidR="00742B2D" w:rsidP="003A3452" w:rsidRDefault="00742B2D" w14:paraId="56213304" w14:textId="77777777">
      <w:pPr>
        <w:spacing w:after="160" w:line="276" w:lineRule="auto"/>
        <w:ind w:left="-5" w:right="2499"/>
        <w:jc w:val="left"/>
        <w:rPr>
          <w:rFonts w:ascii="Arial" w:hAnsi="Arial" w:cs="Arial"/>
          <w:b/>
          <w:szCs w:val="24"/>
        </w:rPr>
      </w:pPr>
    </w:p>
    <w:p w:rsidRPr="009F0249" w:rsidR="002020F1" w:rsidP="003A3452" w:rsidRDefault="00A32416" w14:paraId="51ED0C12" w14:textId="0BC66BC6">
      <w:pPr>
        <w:spacing w:after="160" w:line="276" w:lineRule="auto"/>
        <w:ind w:left="-5" w:right="2499"/>
        <w:jc w:val="left"/>
        <w:rPr>
          <w:rFonts w:ascii="Arial" w:hAnsi="Arial" w:cs="Arial"/>
          <w:szCs w:val="24"/>
        </w:rPr>
      </w:pPr>
      <w:r w:rsidRPr="009F0249">
        <w:rPr>
          <w:rFonts w:ascii="Arial" w:hAnsi="Arial" w:cs="Arial"/>
          <w:b/>
          <w:szCs w:val="24"/>
        </w:rPr>
        <w:lastRenderedPageBreak/>
        <w:t xml:space="preserve">All students have access to </w:t>
      </w:r>
    </w:p>
    <w:p w:rsidRPr="009F0249" w:rsidR="002020F1" w:rsidP="003A3452" w:rsidRDefault="00A32416" w14:paraId="0DF4EFF3"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Quality teaching first </w:t>
      </w:r>
    </w:p>
    <w:p w:rsidRPr="009F0249" w:rsidR="002020F1" w:rsidP="003A3452" w:rsidRDefault="00A32416" w14:paraId="08A5F5DA"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Differentiation within the classroom </w:t>
      </w:r>
    </w:p>
    <w:p w:rsidRPr="009F0249" w:rsidR="002020F1" w:rsidP="003A3452" w:rsidRDefault="00A32416" w14:paraId="61D564FD"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Dyslexia friendly classroom teaching </w:t>
      </w:r>
    </w:p>
    <w:p w:rsidRPr="009F0249" w:rsidR="002020F1" w:rsidP="003A3452" w:rsidRDefault="00A32416" w14:paraId="1B215952"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Visual Timetable </w:t>
      </w:r>
    </w:p>
    <w:p w:rsidRPr="009F0249" w:rsidR="002020F1" w:rsidP="003A3452" w:rsidRDefault="00A32416" w14:paraId="696C710F"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Simple adaptation of communication </w:t>
      </w:r>
    </w:p>
    <w:p w:rsidRPr="009F0249" w:rsidR="002020F1" w:rsidP="003A3452" w:rsidRDefault="00A32416" w14:paraId="003A373A"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Reasonable environmental adaptations </w:t>
      </w:r>
    </w:p>
    <w:p w:rsidRPr="00040745" w:rsidR="002020F1" w:rsidP="00040745" w:rsidRDefault="00A32416" w14:paraId="3596A742" w14:textId="2C14B5F5">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Progress tracking and monitoring </w:t>
      </w:r>
    </w:p>
    <w:p w:rsidRPr="006066C3" w:rsidR="006066C3" w:rsidP="003A3452" w:rsidRDefault="00A32416" w14:paraId="44182AE3" w14:textId="2E08A11C">
      <w:pPr>
        <w:numPr>
          <w:ilvl w:val="0"/>
          <w:numId w:val="4"/>
        </w:numPr>
        <w:spacing w:after="160" w:line="276" w:lineRule="auto"/>
        <w:ind w:right="0" w:hanging="360"/>
        <w:rPr>
          <w:rFonts w:ascii="Arial" w:hAnsi="Arial" w:cs="Arial"/>
          <w:szCs w:val="24"/>
        </w:rPr>
      </w:pPr>
      <w:r w:rsidRPr="009F0249">
        <w:rPr>
          <w:rFonts w:ascii="Arial" w:hAnsi="Arial" w:eastAsia="Arial" w:cs="Arial"/>
          <w:szCs w:val="24"/>
        </w:rPr>
        <w:t xml:space="preserve">Staff with a specialism </w:t>
      </w:r>
      <w:r w:rsidR="00040745">
        <w:rPr>
          <w:rFonts w:ascii="Arial" w:hAnsi="Arial" w:eastAsia="Arial" w:cs="Arial"/>
          <w:szCs w:val="24"/>
        </w:rPr>
        <w:t>ELSA</w:t>
      </w:r>
    </w:p>
    <w:p w:rsidR="00742B2D" w:rsidP="006066C3" w:rsidRDefault="00742B2D" w14:paraId="758BB5B2" w14:textId="77777777">
      <w:pPr>
        <w:spacing w:after="160" w:line="276" w:lineRule="auto"/>
        <w:ind w:right="0"/>
        <w:rPr>
          <w:rFonts w:ascii="Arial" w:hAnsi="Arial" w:cs="Arial"/>
          <w:b/>
          <w:szCs w:val="24"/>
        </w:rPr>
      </w:pPr>
    </w:p>
    <w:p w:rsidRPr="009F0249" w:rsidR="002020F1" w:rsidP="006066C3" w:rsidRDefault="00A32416" w14:paraId="6F9B5FAC" w14:textId="4FD69129">
      <w:pPr>
        <w:spacing w:after="160" w:line="276" w:lineRule="auto"/>
        <w:ind w:right="0"/>
        <w:rPr>
          <w:rFonts w:ascii="Arial" w:hAnsi="Arial" w:cs="Arial"/>
          <w:szCs w:val="24"/>
        </w:rPr>
      </w:pPr>
      <w:r w:rsidRPr="009F0249">
        <w:rPr>
          <w:rFonts w:ascii="Arial" w:hAnsi="Arial" w:cs="Arial"/>
          <w:b/>
          <w:szCs w:val="24"/>
        </w:rPr>
        <w:t xml:space="preserve">Further support for some students may include  </w:t>
      </w:r>
    </w:p>
    <w:p w:rsidRPr="009F0249" w:rsidR="002020F1" w:rsidP="003A3452" w:rsidRDefault="00A32416" w14:paraId="36B23B60"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Writing access materials </w:t>
      </w:r>
      <w:r w:rsidRPr="009F0249">
        <w:rPr>
          <w:rFonts w:ascii="Arial" w:hAnsi="Arial" w:eastAsia="Wingdings" w:cs="Arial"/>
          <w:szCs w:val="24"/>
        </w:rPr>
        <w:t></w:t>
      </w:r>
      <w:r w:rsidRPr="009F0249">
        <w:rPr>
          <w:rFonts w:ascii="Arial" w:hAnsi="Arial" w:eastAsia="Arial" w:cs="Arial"/>
          <w:szCs w:val="24"/>
        </w:rPr>
        <w:t xml:space="preserve"> In class informal support </w:t>
      </w:r>
    </w:p>
    <w:p w:rsidRPr="009F0249" w:rsidR="002020F1" w:rsidP="003A3452" w:rsidRDefault="00A32416" w14:paraId="6E9CAF4F"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Group tracking and extended booster group </w:t>
      </w:r>
    </w:p>
    <w:p w:rsidRPr="009F0249" w:rsidR="002020F1" w:rsidP="003A3452" w:rsidRDefault="00A32416" w14:paraId="0BFE56F3"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Dyslexia screener </w:t>
      </w:r>
    </w:p>
    <w:p w:rsidRPr="009F0249" w:rsidR="002020F1" w:rsidP="003A3452" w:rsidRDefault="00A32416" w14:paraId="375A5576"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Parental meetings to discuss concerns </w:t>
      </w:r>
    </w:p>
    <w:p w:rsidRPr="009F0249" w:rsidR="002020F1" w:rsidP="003A3452" w:rsidRDefault="00A32416" w14:paraId="1F8D57A7"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Progress tracking and monitoring </w:t>
      </w:r>
    </w:p>
    <w:p w:rsidR="00742B2D" w:rsidP="003A3452" w:rsidRDefault="00742B2D" w14:paraId="1B05FD63" w14:textId="77777777">
      <w:pPr>
        <w:spacing w:after="160" w:line="276" w:lineRule="auto"/>
        <w:ind w:left="-5" w:right="2499"/>
        <w:jc w:val="left"/>
        <w:rPr>
          <w:rFonts w:ascii="Arial" w:hAnsi="Arial" w:cs="Arial"/>
          <w:b/>
          <w:szCs w:val="24"/>
        </w:rPr>
      </w:pPr>
    </w:p>
    <w:p w:rsidRPr="009F0249" w:rsidR="002020F1" w:rsidP="003A3452" w:rsidRDefault="00A32416" w14:paraId="0C685599" w14:textId="25507785">
      <w:pPr>
        <w:spacing w:after="160" w:line="276" w:lineRule="auto"/>
        <w:ind w:left="-5" w:right="2499"/>
        <w:jc w:val="left"/>
        <w:rPr>
          <w:rFonts w:ascii="Arial" w:hAnsi="Arial" w:cs="Arial"/>
          <w:szCs w:val="24"/>
        </w:rPr>
      </w:pPr>
      <w:r w:rsidRPr="009F0249">
        <w:rPr>
          <w:rFonts w:ascii="Arial" w:hAnsi="Arial" w:cs="Arial"/>
          <w:b/>
          <w:szCs w:val="24"/>
        </w:rPr>
        <w:t xml:space="preserve">Targeted individual support may include </w:t>
      </w:r>
      <w:proofErr w:type="gramStart"/>
      <w:r w:rsidRPr="009F0249">
        <w:rPr>
          <w:rFonts w:ascii="Arial" w:hAnsi="Arial" w:cs="Arial"/>
          <w:b/>
          <w:szCs w:val="24"/>
        </w:rPr>
        <w:t>all of</w:t>
      </w:r>
      <w:proofErr w:type="gramEnd"/>
      <w:r w:rsidRPr="009F0249">
        <w:rPr>
          <w:rFonts w:ascii="Arial" w:hAnsi="Arial" w:cs="Arial"/>
          <w:b/>
          <w:szCs w:val="24"/>
        </w:rPr>
        <w:t xml:space="preserve"> the above strategies plus </w:t>
      </w:r>
    </w:p>
    <w:p w:rsidRPr="009F0249" w:rsidR="002020F1" w:rsidP="003A3452" w:rsidRDefault="00A32416" w14:paraId="19A87D57"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Individualised </w:t>
      </w:r>
      <w:r w:rsidRPr="009F0249">
        <w:rPr>
          <w:rFonts w:ascii="Arial" w:hAnsi="Arial" w:eastAsia="Arial" w:cs="Arial"/>
          <w:szCs w:val="24"/>
        </w:rPr>
        <w:tab/>
        <w:t xml:space="preserve">differentiation </w:t>
      </w:r>
      <w:r w:rsidRPr="009F0249">
        <w:rPr>
          <w:rFonts w:ascii="Arial" w:hAnsi="Arial" w:eastAsia="Arial" w:cs="Arial"/>
          <w:szCs w:val="24"/>
        </w:rPr>
        <w:tab/>
        <w:t xml:space="preserve">(over </w:t>
      </w:r>
      <w:r w:rsidRPr="009F0249">
        <w:rPr>
          <w:rFonts w:ascii="Arial" w:hAnsi="Arial" w:eastAsia="Arial" w:cs="Arial"/>
          <w:szCs w:val="24"/>
        </w:rPr>
        <w:tab/>
        <w:t xml:space="preserve">and </w:t>
      </w:r>
      <w:r w:rsidRPr="009F0249">
        <w:rPr>
          <w:rFonts w:ascii="Arial" w:hAnsi="Arial" w:eastAsia="Arial" w:cs="Arial"/>
          <w:szCs w:val="24"/>
        </w:rPr>
        <w:tab/>
        <w:t xml:space="preserve">above </w:t>
      </w:r>
      <w:r w:rsidRPr="009F0249">
        <w:rPr>
          <w:rFonts w:ascii="Arial" w:hAnsi="Arial" w:eastAsia="Arial" w:cs="Arial"/>
          <w:szCs w:val="24"/>
        </w:rPr>
        <w:tab/>
        <w:t xml:space="preserve">usual </w:t>
      </w:r>
      <w:r w:rsidRPr="009F0249">
        <w:rPr>
          <w:rFonts w:ascii="Arial" w:hAnsi="Arial" w:eastAsia="Arial" w:cs="Arial"/>
          <w:szCs w:val="24"/>
        </w:rPr>
        <w:tab/>
        <w:t xml:space="preserve">teacher differentiation) </w:t>
      </w:r>
    </w:p>
    <w:p w:rsidRPr="009F0249" w:rsidR="002020F1" w:rsidP="003A3452" w:rsidRDefault="00A32416" w14:paraId="6FDD3344"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Outcome-focussed directed use of Teaching Assistant time </w:t>
      </w:r>
    </w:p>
    <w:p w:rsidRPr="009F0249" w:rsidR="002020F1" w:rsidP="003A3452" w:rsidRDefault="00A32416" w14:paraId="1404AE8B"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Regular planned meetings as part of the provision assessment review </w:t>
      </w:r>
    </w:p>
    <w:p w:rsidRPr="009F0249" w:rsidR="002020F1" w:rsidP="003A3452" w:rsidRDefault="00A32416" w14:paraId="12A8C146"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Extended use of groups or interventions with progress behind those at same age </w:t>
      </w:r>
    </w:p>
    <w:p w:rsidRPr="009F0249" w:rsidR="002020F1" w:rsidP="003A3452" w:rsidRDefault="00A32416" w14:paraId="6F0B4570"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Targeted group and outcome focussed Wave 3 intervention  </w:t>
      </w:r>
    </w:p>
    <w:p w:rsidRPr="009F0249" w:rsidR="002020F1" w:rsidP="003A3452" w:rsidRDefault="00A32416" w14:paraId="1E73BD92"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Bespoke group arrangement to facilitate support  </w:t>
      </w:r>
    </w:p>
    <w:p w:rsidRPr="009F0249" w:rsidR="002020F1" w:rsidP="003A3452" w:rsidRDefault="00A32416" w14:paraId="3F3D09B0"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1-1 Key workers </w:t>
      </w:r>
    </w:p>
    <w:p w:rsidRPr="009F0249" w:rsidR="002020F1" w:rsidP="003A3452" w:rsidRDefault="00A32416" w14:paraId="38EA2489"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Mentoring to support achievement  </w:t>
      </w:r>
    </w:p>
    <w:p w:rsidRPr="009F0249" w:rsidR="002020F1" w:rsidP="003A3452" w:rsidRDefault="00A32416" w14:paraId="09886188" w14:textId="77777777">
      <w:pPr>
        <w:numPr>
          <w:ilvl w:val="0"/>
          <w:numId w:val="4"/>
        </w:numPr>
        <w:spacing w:after="10" w:line="276" w:lineRule="auto"/>
        <w:ind w:right="0" w:hanging="360"/>
        <w:rPr>
          <w:rFonts w:ascii="Arial" w:hAnsi="Arial" w:cs="Arial"/>
          <w:szCs w:val="24"/>
        </w:rPr>
      </w:pPr>
      <w:proofErr w:type="gramStart"/>
      <w:r w:rsidRPr="009F0249">
        <w:rPr>
          <w:rFonts w:ascii="Arial" w:hAnsi="Arial" w:eastAsia="Arial" w:cs="Arial"/>
          <w:szCs w:val="24"/>
        </w:rPr>
        <w:t>Well</w:t>
      </w:r>
      <w:proofErr w:type="gramEnd"/>
      <w:r w:rsidRPr="009F0249">
        <w:rPr>
          <w:rFonts w:ascii="Arial" w:hAnsi="Arial" w:eastAsia="Arial" w:cs="Arial"/>
          <w:szCs w:val="24"/>
        </w:rPr>
        <w:t xml:space="preserve"> Being student support </w:t>
      </w:r>
    </w:p>
    <w:p w:rsidRPr="009F0249" w:rsidR="002020F1" w:rsidP="003A3452" w:rsidRDefault="00A32416" w14:paraId="6A7A35A9"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Agency intervention </w:t>
      </w:r>
    </w:p>
    <w:p w:rsidRPr="009F0249" w:rsidR="002020F1" w:rsidP="003A3452" w:rsidRDefault="00A32416" w14:paraId="6D69714E"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Tracking for Assess Plan Do Review </w:t>
      </w:r>
    </w:p>
    <w:p w:rsidRPr="009F0249" w:rsidR="002020F1" w:rsidP="003A3452" w:rsidRDefault="00A32416" w14:paraId="624A6534"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Medical agency support </w:t>
      </w:r>
    </w:p>
    <w:p w:rsidRPr="009F0249" w:rsidR="002020F1" w:rsidP="003A3452" w:rsidRDefault="00A32416" w14:paraId="5B195611"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Wellbeing support incorporating Mental Health Wellbeing </w:t>
      </w:r>
    </w:p>
    <w:p w:rsidRPr="009F0249" w:rsidR="002020F1" w:rsidP="003A3452" w:rsidRDefault="00A32416" w14:paraId="7607A7FC" w14:textId="77777777">
      <w:pPr>
        <w:numPr>
          <w:ilvl w:val="0"/>
          <w:numId w:val="4"/>
        </w:numPr>
        <w:spacing w:after="10" w:line="276" w:lineRule="auto"/>
        <w:ind w:right="0" w:hanging="360"/>
        <w:rPr>
          <w:rFonts w:ascii="Arial" w:hAnsi="Arial" w:cs="Arial"/>
          <w:szCs w:val="24"/>
        </w:rPr>
      </w:pPr>
      <w:r w:rsidRPr="009F0249">
        <w:rPr>
          <w:rFonts w:ascii="Arial" w:hAnsi="Arial" w:eastAsia="Arial" w:cs="Arial"/>
          <w:szCs w:val="24"/>
        </w:rPr>
        <w:t xml:space="preserve">Support from the Educational Psychology service or Schools and Family Support Service </w:t>
      </w:r>
    </w:p>
    <w:p w:rsidRPr="009F0249" w:rsidR="002020F1" w:rsidP="003A3452" w:rsidRDefault="00A32416" w14:paraId="1EC45846" w14:textId="77777777">
      <w:pPr>
        <w:spacing w:after="159" w:line="276" w:lineRule="auto"/>
        <w:ind w:left="2552" w:right="0" w:firstLine="0"/>
        <w:jc w:val="left"/>
        <w:rPr>
          <w:rFonts w:ascii="Arial" w:hAnsi="Arial" w:cs="Arial"/>
          <w:szCs w:val="24"/>
        </w:rPr>
      </w:pPr>
      <w:r w:rsidRPr="009F0249">
        <w:rPr>
          <w:rFonts w:ascii="Arial" w:hAnsi="Arial" w:cs="Arial"/>
          <w:szCs w:val="24"/>
        </w:rPr>
        <w:t xml:space="preserve"> </w:t>
      </w:r>
    </w:p>
    <w:p w:rsidR="00040745" w:rsidP="003A3452" w:rsidRDefault="00040745" w14:paraId="7944B2D0" w14:textId="77777777">
      <w:pPr>
        <w:spacing w:after="160" w:line="276" w:lineRule="auto"/>
        <w:ind w:left="-5" w:right="2499"/>
        <w:jc w:val="left"/>
        <w:rPr>
          <w:rFonts w:ascii="Arial" w:hAnsi="Arial" w:cs="Arial"/>
          <w:b/>
          <w:szCs w:val="24"/>
        </w:rPr>
      </w:pPr>
    </w:p>
    <w:p w:rsidRPr="009F0249" w:rsidR="002020F1" w:rsidP="003A3452" w:rsidRDefault="00A32416" w14:paraId="6D7B344B" w14:textId="26612E94">
      <w:pPr>
        <w:spacing w:after="160" w:line="276" w:lineRule="auto"/>
        <w:ind w:left="-5" w:right="2499"/>
        <w:jc w:val="left"/>
        <w:rPr>
          <w:rFonts w:ascii="Arial" w:hAnsi="Arial" w:cs="Arial"/>
          <w:szCs w:val="24"/>
        </w:rPr>
      </w:pPr>
      <w:r w:rsidRPr="009F0249">
        <w:rPr>
          <w:rFonts w:ascii="Arial" w:hAnsi="Arial" w:cs="Arial"/>
          <w:b/>
          <w:szCs w:val="24"/>
        </w:rPr>
        <w:t xml:space="preserve">How do we identify children with Special Educational Needs? </w:t>
      </w:r>
    </w:p>
    <w:p w:rsidRPr="009F0249" w:rsidR="002020F1" w:rsidP="003A3452" w:rsidRDefault="00A32416" w14:paraId="2A920A4C" w14:textId="77777777">
      <w:pPr>
        <w:spacing w:line="276" w:lineRule="auto"/>
        <w:ind w:left="-5" w:right="0"/>
        <w:rPr>
          <w:rFonts w:ascii="Arial" w:hAnsi="Arial" w:cs="Arial"/>
          <w:szCs w:val="24"/>
        </w:rPr>
      </w:pPr>
      <w:r w:rsidRPr="009F0249">
        <w:rPr>
          <w:rFonts w:ascii="Arial" w:hAnsi="Arial" w:cs="Arial"/>
          <w:szCs w:val="24"/>
        </w:rPr>
        <w:lastRenderedPageBreak/>
        <w:t xml:space="preserve">The identification of SEND should be built into the overall approach to monitoring the progress and development of all students.  The Academy believes that each child and their parents have a right to be involved in making decisions and exercising choices.  The Academy is committed to working in partnership with the child, parents, carers and outside agencies to identify needs, provide support for them and monitor the progress of all students.  The Academy uses the graduated approach and staff make ongoing assessments throughout the year, with achievement coordinators and SENDCO regularly tracking student progress. Feedback on student progress is via termly reports, parents’ evenings and student review days. Parents can track behaviour, homework and attendance via our online system. Parents can contact either the tutor or the SENDCO at any time to discuss their child’s progress </w:t>
      </w:r>
    </w:p>
    <w:p w:rsidRPr="009F0249" w:rsidR="002020F1" w:rsidP="003A3452" w:rsidRDefault="00A32416" w14:paraId="3FA1D290" w14:textId="77777777">
      <w:pPr>
        <w:spacing w:line="276" w:lineRule="auto"/>
        <w:ind w:left="-5" w:right="0"/>
        <w:rPr>
          <w:rFonts w:ascii="Arial" w:hAnsi="Arial" w:cs="Arial"/>
          <w:szCs w:val="24"/>
        </w:rPr>
      </w:pPr>
      <w:r w:rsidRPr="009F0249">
        <w:rPr>
          <w:rFonts w:ascii="Arial" w:hAnsi="Arial" w:cs="Arial"/>
          <w:b/>
          <w:szCs w:val="24"/>
        </w:rPr>
        <w:t>Parents / Carers said:</w:t>
      </w:r>
      <w:r w:rsidRPr="009F0249">
        <w:rPr>
          <w:rFonts w:ascii="Arial" w:hAnsi="Arial" w:cs="Arial"/>
          <w:szCs w:val="24"/>
        </w:rPr>
        <w:t xml:space="preserve"> They would like more time to talk to the SENDCO on an individual or group basis. </w:t>
      </w:r>
    </w:p>
    <w:p w:rsidRPr="009F0249" w:rsidR="002020F1" w:rsidP="003A3452" w:rsidRDefault="00A32416" w14:paraId="3E17A6B2" w14:textId="77777777">
      <w:pPr>
        <w:spacing w:line="276" w:lineRule="auto"/>
        <w:ind w:left="-5" w:right="0"/>
        <w:rPr>
          <w:rFonts w:ascii="Arial" w:hAnsi="Arial" w:cs="Arial"/>
          <w:szCs w:val="24"/>
        </w:rPr>
      </w:pPr>
      <w:r w:rsidRPr="009F0249">
        <w:rPr>
          <w:rFonts w:ascii="Arial" w:hAnsi="Arial" w:cs="Arial"/>
          <w:b/>
          <w:szCs w:val="24"/>
        </w:rPr>
        <w:t xml:space="preserve">We did: </w:t>
      </w:r>
      <w:r w:rsidRPr="009F0249">
        <w:rPr>
          <w:rFonts w:ascii="Arial" w:hAnsi="Arial" w:cs="Arial"/>
          <w:szCs w:val="24"/>
        </w:rPr>
        <w:t>Meet the SENDCO coffee mornings every term. Parents are invited to meet the SENDCO (Mr Thompson) to discuss any concerns regarding supporting their child at Tuxford Academy.</w:t>
      </w:r>
      <w:r w:rsidRPr="009F0249">
        <w:rPr>
          <w:rFonts w:ascii="Arial" w:hAnsi="Arial" w:cs="Arial"/>
          <w:b/>
          <w:szCs w:val="24"/>
        </w:rPr>
        <w:t xml:space="preserve"> </w:t>
      </w:r>
    </w:p>
    <w:p w:rsidR="00742B2D" w:rsidP="003A3452" w:rsidRDefault="00742B2D" w14:paraId="17013B66" w14:textId="77777777">
      <w:pPr>
        <w:spacing w:after="160" w:line="276" w:lineRule="auto"/>
        <w:ind w:left="-5" w:right="2499"/>
        <w:jc w:val="left"/>
        <w:rPr>
          <w:rFonts w:ascii="Arial" w:hAnsi="Arial" w:cs="Arial"/>
          <w:b/>
          <w:szCs w:val="24"/>
        </w:rPr>
      </w:pPr>
    </w:p>
    <w:p w:rsidR="00742B2D" w:rsidP="003A3452" w:rsidRDefault="00742B2D" w14:paraId="1ECA7527" w14:textId="77777777">
      <w:pPr>
        <w:spacing w:after="160" w:line="276" w:lineRule="auto"/>
        <w:ind w:left="-5" w:right="2499"/>
        <w:jc w:val="left"/>
        <w:rPr>
          <w:rFonts w:ascii="Arial" w:hAnsi="Arial" w:cs="Arial"/>
          <w:b/>
          <w:szCs w:val="24"/>
        </w:rPr>
      </w:pPr>
    </w:p>
    <w:p w:rsidRPr="009F0249" w:rsidR="002020F1" w:rsidP="003A3452" w:rsidRDefault="00A32416" w14:paraId="2C62BFF9" w14:textId="52AF011C">
      <w:pPr>
        <w:spacing w:after="160" w:line="276" w:lineRule="auto"/>
        <w:ind w:left="-5" w:right="2499"/>
        <w:jc w:val="left"/>
        <w:rPr>
          <w:rFonts w:ascii="Arial" w:hAnsi="Arial" w:cs="Arial"/>
          <w:szCs w:val="24"/>
        </w:rPr>
      </w:pPr>
      <w:r w:rsidRPr="009F0249">
        <w:rPr>
          <w:rFonts w:ascii="Arial" w:hAnsi="Arial" w:cs="Arial"/>
          <w:b/>
          <w:szCs w:val="24"/>
        </w:rPr>
        <w:t xml:space="preserve">How do we work with parents and students? </w:t>
      </w:r>
    </w:p>
    <w:p w:rsidRPr="009F0249" w:rsidR="002020F1" w:rsidP="003A3452" w:rsidRDefault="00A32416" w14:paraId="636B8DF8" w14:textId="77777777">
      <w:pPr>
        <w:spacing w:line="276" w:lineRule="auto"/>
        <w:ind w:left="-5" w:right="0"/>
        <w:rPr>
          <w:rFonts w:ascii="Arial" w:hAnsi="Arial" w:cs="Arial"/>
          <w:szCs w:val="24"/>
        </w:rPr>
      </w:pPr>
      <w:r w:rsidRPr="009F0249">
        <w:rPr>
          <w:rFonts w:ascii="Arial" w:hAnsi="Arial" w:cs="Arial"/>
          <w:szCs w:val="24"/>
        </w:rPr>
        <w:t xml:space="preserve">Parents/carers are invited to review meetings, Parents’ Evening and to contribute to their child’s Profile. Information on support agencies, including Ask Us, the Parent Partnership Project, is available from the SENDCO.  </w:t>
      </w:r>
    </w:p>
    <w:p w:rsidRPr="009F0249" w:rsidR="002020F1" w:rsidP="003A3452" w:rsidRDefault="00A32416" w14:paraId="30324D1E" w14:textId="77777777">
      <w:pPr>
        <w:spacing w:line="276" w:lineRule="auto"/>
        <w:ind w:left="-5" w:right="0"/>
        <w:rPr>
          <w:rFonts w:ascii="Arial" w:hAnsi="Arial" w:cs="Arial"/>
          <w:szCs w:val="24"/>
        </w:rPr>
      </w:pPr>
      <w:r w:rsidRPr="009F0249">
        <w:rPr>
          <w:rFonts w:ascii="Arial" w:hAnsi="Arial" w:cs="Arial"/>
          <w:szCs w:val="24"/>
        </w:rPr>
        <w:t xml:space="preserve">Parents/carers can contact their tutor via email or by phoning or emailing the school office. Parents are kept up to date with their child’s progress through parents’ evenings, reviews meetings, student review days and reports three times a year. In cases where more frequent regular contact with parents is necessary, this will be arranged based on the individual student’s needs. The SENDCO may also signpost parents of students with SEN to the local authority Ask Us service where specific advice, guidance and support may be required. If an assessment or referral indicates that a student has additional learning needs the parents and the pupil will always be consulted with regards to future provision. Parents are invited to attend meetings with external agencies regarding their </w:t>
      </w:r>
      <w:proofErr w:type="gramStart"/>
      <w:r w:rsidRPr="009F0249">
        <w:rPr>
          <w:rFonts w:ascii="Arial" w:hAnsi="Arial" w:cs="Arial"/>
          <w:szCs w:val="24"/>
        </w:rPr>
        <w:t>child, and</w:t>
      </w:r>
      <w:proofErr w:type="gramEnd"/>
      <w:r w:rsidRPr="009F0249">
        <w:rPr>
          <w:rFonts w:ascii="Arial" w:hAnsi="Arial" w:cs="Arial"/>
          <w:szCs w:val="24"/>
        </w:rPr>
        <w:t xml:space="preserve"> are kept up to date and consulted on any points of action drawn up </w:t>
      </w:r>
      <w:proofErr w:type="gramStart"/>
      <w:r w:rsidRPr="009F0249">
        <w:rPr>
          <w:rFonts w:ascii="Arial" w:hAnsi="Arial" w:cs="Arial"/>
          <w:szCs w:val="24"/>
        </w:rPr>
        <w:t>in regards to</w:t>
      </w:r>
      <w:proofErr w:type="gramEnd"/>
      <w:r w:rsidRPr="009F0249">
        <w:rPr>
          <w:rFonts w:ascii="Arial" w:hAnsi="Arial" w:cs="Arial"/>
          <w:szCs w:val="24"/>
        </w:rPr>
        <w:t xml:space="preserve"> the provision for their child. The school’s SEN Governor can also be contacted in relation to SEN matters. </w:t>
      </w:r>
    </w:p>
    <w:p w:rsidRPr="009F0249" w:rsidR="002020F1" w:rsidP="003A3452" w:rsidRDefault="00A32416" w14:paraId="14C55291" w14:textId="77777777">
      <w:pPr>
        <w:spacing w:line="276" w:lineRule="auto"/>
        <w:ind w:left="-5" w:right="0"/>
        <w:rPr>
          <w:rFonts w:ascii="Arial" w:hAnsi="Arial" w:cs="Arial"/>
          <w:szCs w:val="24"/>
        </w:rPr>
      </w:pPr>
      <w:r w:rsidRPr="009F0249">
        <w:rPr>
          <w:rFonts w:ascii="Arial" w:hAnsi="Arial" w:cs="Arial"/>
          <w:b/>
          <w:szCs w:val="24"/>
        </w:rPr>
        <w:t>Parents / Carers said:</w:t>
      </w:r>
      <w:r w:rsidRPr="009F0249">
        <w:rPr>
          <w:rFonts w:ascii="Arial" w:hAnsi="Arial" w:cs="Arial"/>
          <w:szCs w:val="24"/>
        </w:rPr>
        <w:t xml:space="preserve"> They would like to have the SENDCO at all the Academy open evenings and any time they are in school to discuss their child. </w:t>
      </w:r>
    </w:p>
    <w:p w:rsidRPr="009F0249" w:rsidR="002020F1" w:rsidP="003A3452" w:rsidRDefault="00A32416" w14:paraId="70FD2FE8" w14:textId="6F660E76">
      <w:pPr>
        <w:spacing w:line="276" w:lineRule="auto"/>
        <w:ind w:left="-5" w:right="0"/>
        <w:rPr>
          <w:rFonts w:ascii="Arial" w:hAnsi="Arial" w:cs="Arial"/>
          <w:szCs w:val="24"/>
        </w:rPr>
      </w:pPr>
      <w:r w:rsidRPr="009F0249">
        <w:rPr>
          <w:rFonts w:ascii="Arial" w:hAnsi="Arial" w:cs="Arial"/>
          <w:b/>
          <w:szCs w:val="24"/>
        </w:rPr>
        <w:t>We did:</w:t>
      </w:r>
      <w:r w:rsidRPr="009F0249">
        <w:rPr>
          <w:rFonts w:ascii="Arial" w:hAnsi="Arial" w:cs="Arial"/>
          <w:szCs w:val="24"/>
        </w:rPr>
        <w:t xml:space="preserve"> The SENDCO or /and Deputy SENDCO will now be available at all open evenings or academic tutorials to discuss issues that Parents/carers may need help with. </w:t>
      </w:r>
      <w:r w:rsidRPr="009F0249" w:rsidR="005504ED">
        <w:rPr>
          <w:rFonts w:ascii="Arial" w:hAnsi="Arial" w:cs="Arial"/>
          <w:szCs w:val="24"/>
        </w:rPr>
        <w:t xml:space="preserve">This includes transition evenings such as </w:t>
      </w:r>
      <w:r w:rsidRPr="009F0249" w:rsidR="007544F6">
        <w:rPr>
          <w:rFonts w:ascii="Arial" w:hAnsi="Arial" w:cs="Arial"/>
          <w:szCs w:val="24"/>
        </w:rPr>
        <w:t>Yr7 meet the tutor evening.</w:t>
      </w:r>
    </w:p>
    <w:p w:rsidR="00742B2D" w:rsidP="003A3452" w:rsidRDefault="00742B2D" w14:paraId="1E02295A" w14:textId="77777777">
      <w:pPr>
        <w:spacing w:after="160" w:line="276" w:lineRule="auto"/>
        <w:ind w:left="-5" w:right="2499"/>
        <w:jc w:val="left"/>
        <w:rPr>
          <w:rFonts w:ascii="Arial" w:hAnsi="Arial" w:cs="Arial"/>
          <w:b/>
          <w:szCs w:val="24"/>
        </w:rPr>
      </w:pPr>
    </w:p>
    <w:p w:rsidRPr="009F0249" w:rsidR="002020F1" w:rsidP="003A3452" w:rsidRDefault="00A32416" w14:paraId="3C23D011" w14:textId="4FDAF552">
      <w:pPr>
        <w:spacing w:after="160" w:line="276" w:lineRule="auto"/>
        <w:ind w:left="-5" w:right="2499"/>
        <w:jc w:val="left"/>
        <w:rPr>
          <w:rFonts w:ascii="Arial" w:hAnsi="Arial" w:cs="Arial"/>
          <w:szCs w:val="24"/>
        </w:rPr>
      </w:pPr>
      <w:r w:rsidRPr="009F0249">
        <w:rPr>
          <w:rFonts w:ascii="Arial" w:hAnsi="Arial" w:cs="Arial"/>
          <w:b/>
          <w:szCs w:val="24"/>
        </w:rPr>
        <w:lastRenderedPageBreak/>
        <w:t xml:space="preserve">Adapting the curriculum &amp; interventions </w:t>
      </w:r>
    </w:p>
    <w:p w:rsidRPr="009F0249" w:rsidR="002020F1" w:rsidP="003A3452" w:rsidRDefault="00A32416" w14:paraId="44F1EE86" w14:textId="173D5135">
      <w:pPr>
        <w:spacing w:line="276" w:lineRule="auto"/>
        <w:ind w:left="-5" w:right="0"/>
        <w:rPr>
          <w:rFonts w:ascii="Arial" w:hAnsi="Arial" w:cs="Arial"/>
          <w:szCs w:val="24"/>
        </w:rPr>
      </w:pPr>
      <w:r w:rsidRPr="009F0249">
        <w:rPr>
          <w:rFonts w:ascii="Arial" w:hAnsi="Arial" w:cs="Arial"/>
          <w:szCs w:val="24"/>
        </w:rPr>
        <w:t xml:space="preserve">All students in the academy are placed into appropriate classes according to their profile on entry.  All teachers are expected to </w:t>
      </w:r>
      <w:r w:rsidRPr="009F0249" w:rsidR="002B7336">
        <w:rPr>
          <w:rFonts w:ascii="Arial" w:hAnsi="Arial" w:cs="Arial"/>
          <w:iCs/>
          <w:szCs w:val="24"/>
        </w:rPr>
        <w:t>carry out adaptations</w:t>
      </w:r>
      <w:r w:rsidRPr="009F0249" w:rsidR="002B7336">
        <w:rPr>
          <w:rFonts w:ascii="Arial" w:hAnsi="Arial" w:cs="Arial"/>
          <w:i/>
          <w:szCs w:val="24"/>
        </w:rPr>
        <w:t xml:space="preserve"> to</w:t>
      </w:r>
      <w:r w:rsidRPr="009F0249" w:rsidR="002B7336">
        <w:rPr>
          <w:rFonts w:ascii="Arial" w:hAnsi="Arial" w:cs="Arial"/>
          <w:szCs w:val="24"/>
        </w:rPr>
        <w:t xml:space="preserve"> </w:t>
      </w:r>
      <w:r w:rsidRPr="009F0249">
        <w:rPr>
          <w:rFonts w:ascii="Arial" w:hAnsi="Arial" w:cs="Arial"/>
          <w:szCs w:val="24"/>
        </w:rPr>
        <w:t xml:space="preserve">their teaching to match individual needs.   </w:t>
      </w:r>
    </w:p>
    <w:p w:rsidRPr="009F0249" w:rsidR="002020F1" w:rsidP="003A3452" w:rsidRDefault="00A32416" w14:paraId="10585610" w14:textId="77777777">
      <w:pPr>
        <w:spacing w:line="276" w:lineRule="auto"/>
        <w:ind w:left="-5" w:right="0"/>
        <w:rPr>
          <w:rFonts w:ascii="Arial" w:hAnsi="Arial" w:cs="Arial"/>
          <w:szCs w:val="24"/>
        </w:rPr>
      </w:pPr>
      <w:r w:rsidRPr="009F0249">
        <w:rPr>
          <w:rFonts w:ascii="Arial" w:hAnsi="Arial" w:cs="Arial"/>
          <w:szCs w:val="24"/>
        </w:rPr>
        <w:t xml:space="preserve">Further strategies to ensure children can access the curriculum include: </w:t>
      </w:r>
    </w:p>
    <w:p w:rsidRPr="009F0249" w:rsidR="002020F1" w:rsidP="003A3452" w:rsidRDefault="00A32416" w14:paraId="27EA4CF3" w14:textId="77777777">
      <w:pPr>
        <w:numPr>
          <w:ilvl w:val="0"/>
          <w:numId w:val="5"/>
        </w:numPr>
        <w:spacing w:after="10" w:line="276" w:lineRule="auto"/>
        <w:ind w:right="0" w:hanging="317"/>
        <w:rPr>
          <w:rFonts w:ascii="Arial" w:hAnsi="Arial" w:cs="Arial"/>
          <w:szCs w:val="24"/>
        </w:rPr>
      </w:pPr>
      <w:r w:rsidRPr="009F0249">
        <w:rPr>
          <w:rFonts w:ascii="Arial" w:hAnsi="Arial" w:eastAsia="Arial" w:cs="Arial"/>
          <w:szCs w:val="24"/>
        </w:rPr>
        <w:t xml:space="preserve">Keeping staff fully informed of the special educational needs of any students in their charge including sharing progress reports, medical reports and teacher feedback </w:t>
      </w:r>
    </w:p>
    <w:p w:rsidRPr="009F0249" w:rsidR="002020F1" w:rsidP="003A3452" w:rsidRDefault="00A32416" w14:paraId="6296D566" w14:textId="77777777">
      <w:pPr>
        <w:numPr>
          <w:ilvl w:val="0"/>
          <w:numId w:val="5"/>
        </w:numPr>
        <w:spacing w:after="10" w:line="276" w:lineRule="auto"/>
        <w:ind w:right="0" w:hanging="317"/>
        <w:rPr>
          <w:rFonts w:ascii="Arial" w:hAnsi="Arial" w:cs="Arial"/>
          <w:szCs w:val="24"/>
        </w:rPr>
      </w:pPr>
      <w:r w:rsidRPr="009F0249">
        <w:rPr>
          <w:rFonts w:ascii="Arial" w:hAnsi="Arial" w:eastAsia="Arial" w:cs="Arial"/>
          <w:szCs w:val="24"/>
        </w:rPr>
        <w:t xml:space="preserve">Providing regular CPD opportunities for staff in all departments </w:t>
      </w:r>
      <w:proofErr w:type="gramStart"/>
      <w:r w:rsidRPr="009F0249">
        <w:rPr>
          <w:rFonts w:ascii="Arial" w:hAnsi="Arial" w:eastAsia="Arial" w:cs="Arial"/>
          <w:szCs w:val="24"/>
        </w:rPr>
        <w:t>on the subject of SEND</w:t>
      </w:r>
      <w:proofErr w:type="gramEnd"/>
      <w:r w:rsidRPr="009F0249">
        <w:rPr>
          <w:rFonts w:ascii="Arial" w:hAnsi="Arial" w:eastAsia="Arial" w:cs="Arial"/>
          <w:szCs w:val="24"/>
        </w:rPr>
        <w:t xml:space="preserve"> and SEND teaching. School staff should be up to date with teaching methods which will aid the progress of all students including those with SEND </w:t>
      </w:r>
    </w:p>
    <w:p w:rsidRPr="009F0249" w:rsidR="002020F1" w:rsidP="003A3452" w:rsidRDefault="00A32416" w14:paraId="54CD8410" w14:textId="77777777">
      <w:pPr>
        <w:numPr>
          <w:ilvl w:val="0"/>
          <w:numId w:val="5"/>
        </w:numPr>
        <w:spacing w:after="10" w:line="276" w:lineRule="auto"/>
        <w:ind w:right="0" w:hanging="317"/>
        <w:rPr>
          <w:rFonts w:ascii="Arial" w:hAnsi="Arial" w:cs="Arial"/>
          <w:szCs w:val="24"/>
        </w:rPr>
      </w:pPr>
      <w:r w:rsidRPr="009F0249">
        <w:rPr>
          <w:rFonts w:ascii="Arial" w:hAnsi="Arial" w:eastAsia="Arial" w:cs="Arial"/>
          <w:szCs w:val="24"/>
        </w:rPr>
        <w:t xml:space="preserve">Implementing Individual access arrangements for informal and external examinations </w:t>
      </w:r>
    </w:p>
    <w:p w:rsidRPr="009F0249" w:rsidR="002020F1" w:rsidP="003A3452" w:rsidRDefault="00A32416" w14:paraId="6B503F30" w14:textId="77777777">
      <w:pPr>
        <w:numPr>
          <w:ilvl w:val="0"/>
          <w:numId w:val="5"/>
        </w:numPr>
        <w:spacing w:after="10" w:line="276" w:lineRule="auto"/>
        <w:ind w:right="0" w:hanging="317"/>
        <w:rPr>
          <w:rFonts w:ascii="Arial" w:hAnsi="Arial" w:cs="Arial"/>
          <w:szCs w:val="24"/>
        </w:rPr>
      </w:pPr>
      <w:r w:rsidRPr="009F0249">
        <w:rPr>
          <w:rFonts w:ascii="Arial" w:hAnsi="Arial" w:eastAsia="Arial" w:cs="Arial"/>
          <w:szCs w:val="24"/>
        </w:rPr>
        <w:t xml:space="preserve">Support for students with high levels on anxiety  </w:t>
      </w:r>
    </w:p>
    <w:p w:rsidRPr="009F0249" w:rsidR="00FC2230" w:rsidP="003A3452" w:rsidRDefault="00A32416" w14:paraId="00950B6E" w14:textId="77777777">
      <w:pPr>
        <w:spacing w:after="10" w:line="276" w:lineRule="auto"/>
        <w:ind w:left="360" w:right="0" w:firstLine="0"/>
        <w:rPr>
          <w:rFonts w:ascii="Arial" w:hAnsi="Arial" w:eastAsia="Courier New" w:cs="Arial"/>
          <w:szCs w:val="24"/>
        </w:rPr>
      </w:pPr>
      <w:r w:rsidRPr="009F0249">
        <w:rPr>
          <w:rFonts w:ascii="Arial" w:hAnsi="Arial" w:eastAsia="Arial" w:cs="Arial"/>
          <w:szCs w:val="24"/>
        </w:rPr>
        <w:t xml:space="preserve">Tuxford takes all reasonable steps to comply with and support the </w:t>
      </w:r>
      <w:proofErr w:type="gramStart"/>
      <w:r w:rsidRPr="009F0249">
        <w:rPr>
          <w:rFonts w:ascii="Arial" w:hAnsi="Arial" w:eastAsia="Arial" w:cs="Arial"/>
          <w:szCs w:val="24"/>
        </w:rPr>
        <w:t>following  -</w:t>
      </w:r>
      <w:proofErr w:type="gramEnd"/>
      <w:r w:rsidRPr="009F0249">
        <w:rPr>
          <w:rFonts w:ascii="Arial" w:hAnsi="Arial" w:eastAsia="Arial" w:cs="Arial"/>
          <w:szCs w:val="24"/>
        </w:rPr>
        <w:t xml:space="preserve"> </w:t>
      </w:r>
    </w:p>
    <w:p w:rsidRPr="009F0249" w:rsidR="00FC2230" w:rsidP="003A3452" w:rsidRDefault="00A32416" w14:paraId="70E41928" w14:textId="77777777">
      <w:pPr>
        <w:spacing w:after="10" w:line="276" w:lineRule="auto"/>
        <w:ind w:left="1440" w:right="0" w:firstLine="360"/>
        <w:rPr>
          <w:rFonts w:ascii="Arial" w:hAnsi="Arial" w:cs="Arial"/>
          <w:szCs w:val="24"/>
          <w:highlight w:val="yellow"/>
        </w:rPr>
      </w:pPr>
      <w:r w:rsidRPr="009F0249">
        <w:rPr>
          <w:rFonts w:ascii="Arial" w:hAnsi="Arial" w:eastAsia="Arial" w:cs="Arial"/>
          <w:szCs w:val="24"/>
        </w:rPr>
        <w:t xml:space="preserve">Section 69 of the Children and Families Act 2014 </w:t>
      </w:r>
    </w:p>
    <w:p w:rsidRPr="009F0249" w:rsidR="002020F1" w:rsidP="003A3452" w:rsidRDefault="00A32416" w14:paraId="79A5F516" w14:textId="77777777">
      <w:pPr>
        <w:spacing w:after="10" w:line="276" w:lineRule="auto"/>
        <w:ind w:left="1800" w:right="0" w:firstLine="0"/>
        <w:rPr>
          <w:rFonts w:ascii="Arial" w:hAnsi="Arial" w:cs="Arial"/>
          <w:szCs w:val="24"/>
        </w:rPr>
      </w:pPr>
      <w:r w:rsidRPr="009F0249">
        <w:rPr>
          <w:rFonts w:ascii="Arial" w:hAnsi="Arial" w:eastAsia="Courier New" w:cs="Arial"/>
          <w:szCs w:val="24"/>
        </w:rPr>
        <w:t>o</w:t>
      </w:r>
      <w:r w:rsidRPr="009F0249">
        <w:rPr>
          <w:rFonts w:ascii="Arial" w:hAnsi="Arial" w:eastAsia="Arial" w:cs="Arial"/>
          <w:szCs w:val="24"/>
        </w:rPr>
        <w:t xml:space="preserve"> Paragraph 3 of schedule 10 to the Equality Act 2010 </w:t>
      </w:r>
      <w:r w:rsidRPr="009F0249">
        <w:rPr>
          <w:rFonts w:ascii="Arial" w:hAnsi="Arial" w:eastAsia="Courier New" w:cs="Arial"/>
          <w:szCs w:val="24"/>
        </w:rPr>
        <w:t>o</w:t>
      </w:r>
      <w:r w:rsidRPr="009F0249">
        <w:rPr>
          <w:rFonts w:ascii="Arial" w:hAnsi="Arial" w:eastAsia="Arial" w:cs="Arial"/>
          <w:szCs w:val="24"/>
        </w:rPr>
        <w:t xml:space="preserve"> Regulation 51 and schedule 1 to the Special Educational </w:t>
      </w:r>
    </w:p>
    <w:p w:rsidRPr="009F0249" w:rsidR="00FC2230" w:rsidP="003A3452" w:rsidRDefault="00A32416" w14:paraId="6EB84566" w14:textId="77777777">
      <w:pPr>
        <w:spacing w:after="185" w:line="276" w:lineRule="auto"/>
        <w:ind w:left="1090" w:right="18" w:firstLine="710"/>
        <w:jc w:val="left"/>
        <w:rPr>
          <w:rFonts w:ascii="Arial" w:hAnsi="Arial" w:eastAsia="Arial" w:cs="Arial"/>
          <w:szCs w:val="24"/>
        </w:rPr>
      </w:pPr>
      <w:r w:rsidRPr="009F0249">
        <w:rPr>
          <w:rFonts w:ascii="Arial" w:hAnsi="Arial" w:eastAsia="Arial" w:cs="Arial"/>
          <w:szCs w:val="24"/>
        </w:rPr>
        <w:t xml:space="preserve">Needs and Disability Regulations 2014 </w:t>
      </w:r>
      <w:r w:rsidRPr="009F0249">
        <w:rPr>
          <w:rFonts w:ascii="Arial" w:hAnsi="Arial" w:eastAsia="Courier New" w:cs="Arial"/>
          <w:szCs w:val="24"/>
        </w:rPr>
        <w:t>o</w:t>
      </w:r>
      <w:r w:rsidRPr="009F0249">
        <w:rPr>
          <w:rFonts w:ascii="Arial" w:hAnsi="Arial" w:eastAsia="Arial" w:cs="Arial"/>
          <w:szCs w:val="24"/>
        </w:rPr>
        <w:t xml:space="preserve"> </w:t>
      </w:r>
      <w:r w:rsidRPr="009F0249">
        <w:rPr>
          <w:rFonts w:ascii="Arial" w:hAnsi="Arial" w:eastAsia="Arial" w:cs="Arial"/>
          <w:szCs w:val="24"/>
        </w:rPr>
        <w:tab/>
      </w:r>
    </w:p>
    <w:p w:rsidRPr="009F0249" w:rsidR="002020F1" w:rsidP="003A3452" w:rsidRDefault="00A32416" w14:paraId="2E4B565D" w14:textId="77777777">
      <w:pPr>
        <w:spacing w:after="185" w:line="276" w:lineRule="auto"/>
        <w:ind w:left="1090" w:right="18" w:firstLine="710"/>
        <w:jc w:val="left"/>
        <w:rPr>
          <w:rFonts w:ascii="Arial" w:hAnsi="Arial" w:cs="Arial"/>
          <w:szCs w:val="24"/>
        </w:rPr>
      </w:pPr>
      <w:r w:rsidRPr="009F0249">
        <w:rPr>
          <w:rFonts w:ascii="Arial" w:hAnsi="Arial" w:eastAsia="Arial" w:cs="Arial"/>
          <w:szCs w:val="24"/>
        </w:rPr>
        <w:t xml:space="preserve">Special educational needs and disability code of practice: 0 to 25 years </w:t>
      </w:r>
    </w:p>
    <w:p w:rsidR="00742B2D" w:rsidP="003A3452" w:rsidRDefault="00742B2D" w14:paraId="23143985" w14:textId="77777777">
      <w:pPr>
        <w:spacing w:after="160" w:line="276" w:lineRule="auto"/>
        <w:ind w:left="-5" w:right="2499"/>
        <w:jc w:val="left"/>
        <w:rPr>
          <w:rFonts w:ascii="Arial" w:hAnsi="Arial" w:cs="Arial"/>
          <w:b/>
          <w:szCs w:val="24"/>
        </w:rPr>
      </w:pPr>
    </w:p>
    <w:p w:rsidRPr="009F0249" w:rsidR="007544F6" w:rsidP="003A3452" w:rsidRDefault="00843AA0" w14:paraId="4061C66E" w14:textId="57FD14CF">
      <w:pPr>
        <w:spacing w:after="160" w:line="276" w:lineRule="auto"/>
        <w:ind w:left="-5" w:right="2499"/>
        <w:jc w:val="left"/>
        <w:rPr>
          <w:rFonts w:ascii="Arial" w:hAnsi="Arial" w:cs="Arial"/>
          <w:b/>
          <w:szCs w:val="24"/>
        </w:rPr>
      </w:pPr>
      <w:r w:rsidRPr="009F0249">
        <w:rPr>
          <w:rFonts w:ascii="Arial" w:hAnsi="Arial" w:cs="Arial"/>
          <w:b/>
          <w:szCs w:val="24"/>
        </w:rPr>
        <w:t>Reviewing progress</w:t>
      </w:r>
    </w:p>
    <w:p w:rsidRPr="009F0249" w:rsidR="00843AA0" w:rsidP="006066C3" w:rsidRDefault="00843AA0" w14:paraId="61C15057" w14:textId="43B6929B">
      <w:pPr>
        <w:spacing w:after="160" w:line="276" w:lineRule="auto"/>
        <w:ind w:left="-5" w:right="2499"/>
        <w:rPr>
          <w:rFonts w:ascii="Arial" w:hAnsi="Arial" w:cs="Arial"/>
          <w:bCs/>
          <w:szCs w:val="24"/>
        </w:rPr>
      </w:pPr>
      <w:r w:rsidRPr="009F0249">
        <w:rPr>
          <w:rFonts w:ascii="Arial" w:hAnsi="Arial" w:cs="Arial"/>
          <w:bCs/>
          <w:szCs w:val="24"/>
        </w:rPr>
        <w:t xml:space="preserve">Parents and students will engage with reviews linking to personal targets and </w:t>
      </w:r>
      <w:r w:rsidRPr="009F0249" w:rsidR="00F27813">
        <w:rPr>
          <w:rFonts w:ascii="Arial" w:hAnsi="Arial" w:cs="Arial"/>
          <w:bCs/>
          <w:szCs w:val="24"/>
        </w:rPr>
        <w:t xml:space="preserve">EHCP plans for those </w:t>
      </w:r>
      <w:r w:rsidRPr="009F0249" w:rsidR="00E577F3">
        <w:rPr>
          <w:rFonts w:ascii="Arial" w:hAnsi="Arial" w:cs="Arial"/>
          <w:bCs/>
          <w:szCs w:val="24"/>
        </w:rPr>
        <w:t>who</w:t>
      </w:r>
      <w:r w:rsidRPr="009F0249" w:rsidR="00F27813">
        <w:rPr>
          <w:rFonts w:ascii="Arial" w:hAnsi="Arial" w:cs="Arial"/>
          <w:bCs/>
          <w:szCs w:val="24"/>
        </w:rPr>
        <w:t xml:space="preserve"> have them. Parents are in</w:t>
      </w:r>
      <w:r w:rsidRPr="009F0249" w:rsidR="00E577F3">
        <w:rPr>
          <w:rFonts w:ascii="Arial" w:hAnsi="Arial" w:cs="Arial"/>
          <w:bCs/>
          <w:szCs w:val="24"/>
        </w:rPr>
        <w:t xml:space="preserve">vited to meetings via a call, teams or face to face. </w:t>
      </w:r>
      <w:r w:rsidRPr="009F0249" w:rsidR="00535DE8">
        <w:rPr>
          <w:rFonts w:ascii="Arial" w:hAnsi="Arial" w:cs="Arial"/>
          <w:bCs/>
          <w:szCs w:val="24"/>
        </w:rPr>
        <w:t xml:space="preserve">Students will </w:t>
      </w:r>
      <w:r w:rsidRPr="009F0249" w:rsidR="00B4440D">
        <w:rPr>
          <w:rFonts w:ascii="Arial" w:hAnsi="Arial" w:cs="Arial"/>
          <w:bCs/>
          <w:szCs w:val="24"/>
        </w:rPr>
        <w:t xml:space="preserve">have input regarding their educational </w:t>
      </w:r>
      <w:r w:rsidRPr="009F0249" w:rsidR="00C90957">
        <w:rPr>
          <w:rFonts w:ascii="Arial" w:hAnsi="Arial" w:cs="Arial"/>
          <w:bCs/>
          <w:szCs w:val="24"/>
        </w:rPr>
        <w:t>needs;</w:t>
      </w:r>
      <w:r w:rsidRPr="009F0249" w:rsidR="00B4440D">
        <w:rPr>
          <w:rFonts w:ascii="Arial" w:hAnsi="Arial" w:cs="Arial"/>
          <w:bCs/>
          <w:szCs w:val="24"/>
        </w:rPr>
        <w:t xml:space="preserve"> this will be shared with teacher</w:t>
      </w:r>
      <w:r w:rsidR="00C90957">
        <w:rPr>
          <w:rFonts w:ascii="Arial" w:hAnsi="Arial" w:cs="Arial"/>
          <w:bCs/>
          <w:szCs w:val="24"/>
        </w:rPr>
        <w:t xml:space="preserve">s </w:t>
      </w:r>
      <w:r w:rsidRPr="009F0249" w:rsidR="00B4440D">
        <w:rPr>
          <w:rFonts w:ascii="Arial" w:hAnsi="Arial" w:cs="Arial"/>
          <w:bCs/>
          <w:szCs w:val="24"/>
        </w:rPr>
        <w:t>via learning plans.</w:t>
      </w:r>
    </w:p>
    <w:p w:rsidRPr="009F0249" w:rsidR="007544F6" w:rsidP="003A3452" w:rsidRDefault="007544F6" w14:paraId="455581CB" w14:textId="77777777">
      <w:pPr>
        <w:spacing w:after="160" w:line="276" w:lineRule="auto"/>
        <w:ind w:left="-5" w:right="2499"/>
        <w:jc w:val="left"/>
        <w:rPr>
          <w:rFonts w:ascii="Arial" w:hAnsi="Arial" w:cs="Arial"/>
          <w:b/>
          <w:szCs w:val="24"/>
        </w:rPr>
      </w:pPr>
    </w:p>
    <w:p w:rsidRPr="009F0249" w:rsidR="00F52407" w:rsidP="003A3452" w:rsidRDefault="00F52407" w14:paraId="050EAA3F" w14:textId="77B901C5">
      <w:pPr>
        <w:spacing w:after="160" w:line="276" w:lineRule="auto"/>
        <w:ind w:left="-5" w:right="2499"/>
        <w:jc w:val="left"/>
        <w:rPr>
          <w:rFonts w:ascii="Arial" w:hAnsi="Arial" w:cs="Arial"/>
          <w:b/>
          <w:szCs w:val="24"/>
        </w:rPr>
      </w:pPr>
      <w:r w:rsidRPr="009F0249">
        <w:rPr>
          <w:rFonts w:ascii="Arial" w:hAnsi="Arial" w:cs="Arial"/>
          <w:b/>
          <w:szCs w:val="24"/>
        </w:rPr>
        <w:t>Staff training and development</w:t>
      </w:r>
    </w:p>
    <w:p w:rsidRPr="009F0249" w:rsidR="00F52407" w:rsidP="006066C3" w:rsidRDefault="009B3187" w14:paraId="1EB56D2D" w14:textId="21F9397D">
      <w:pPr>
        <w:spacing w:after="160" w:line="276" w:lineRule="auto"/>
        <w:ind w:left="-5" w:right="2499"/>
        <w:rPr>
          <w:rFonts w:ascii="Arial" w:hAnsi="Arial" w:cs="Arial"/>
          <w:bCs/>
          <w:szCs w:val="24"/>
        </w:rPr>
      </w:pPr>
      <w:r w:rsidRPr="009F0249">
        <w:rPr>
          <w:rFonts w:ascii="Arial" w:hAnsi="Arial" w:cs="Arial"/>
          <w:bCs/>
          <w:szCs w:val="24"/>
        </w:rPr>
        <w:t xml:space="preserve">Staff engage in frequent professional development around adapting </w:t>
      </w:r>
      <w:r w:rsidRPr="009F0249" w:rsidR="00A73BC0">
        <w:rPr>
          <w:rFonts w:ascii="Arial" w:hAnsi="Arial" w:cs="Arial"/>
          <w:bCs/>
          <w:szCs w:val="24"/>
        </w:rPr>
        <w:t xml:space="preserve">their teaching to meet the needs of our SEND students. This is delivered by the SENDCO and </w:t>
      </w:r>
      <w:r w:rsidRPr="009F0249" w:rsidR="00AD629C">
        <w:rPr>
          <w:rFonts w:ascii="Arial" w:hAnsi="Arial" w:cs="Arial"/>
          <w:bCs/>
          <w:szCs w:val="24"/>
        </w:rPr>
        <w:t xml:space="preserve">external agencies. </w:t>
      </w:r>
    </w:p>
    <w:p w:rsidR="00742B2D" w:rsidP="003A3452" w:rsidRDefault="00742B2D" w14:paraId="1F425C48" w14:textId="77777777">
      <w:pPr>
        <w:spacing w:after="160" w:line="276" w:lineRule="auto"/>
        <w:ind w:left="-5" w:right="2499"/>
        <w:jc w:val="left"/>
        <w:rPr>
          <w:rFonts w:ascii="Arial" w:hAnsi="Arial" w:cs="Arial"/>
          <w:b/>
          <w:szCs w:val="24"/>
        </w:rPr>
      </w:pPr>
    </w:p>
    <w:p w:rsidR="00040745" w:rsidP="003A3452" w:rsidRDefault="00040745" w14:paraId="42D24A78" w14:textId="77777777">
      <w:pPr>
        <w:spacing w:after="160" w:line="276" w:lineRule="auto"/>
        <w:ind w:left="-5" w:right="2499"/>
        <w:jc w:val="left"/>
        <w:rPr>
          <w:rFonts w:ascii="Arial" w:hAnsi="Arial" w:cs="Arial"/>
          <w:b/>
          <w:szCs w:val="24"/>
        </w:rPr>
      </w:pPr>
    </w:p>
    <w:p w:rsidR="00040745" w:rsidP="003A3452" w:rsidRDefault="00040745" w14:paraId="74B025E2" w14:textId="77777777">
      <w:pPr>
        <w:spacing w:after="160" w:line="276" w:lineRule="auto"/>
        <w:ind w:left="-5" w:right="2499"/>
        <w:jc w:val="left"/>
        <w:rPr>
          <w:rFonts w:ascii="Arial" w:hAnsi="Arial" w:cs="Arial"/>
          <w:b/>
          <w:szCs w:val="24"/>
        </w:rPr>
      </w:pPr>
    </w:p>
    <w:p w:rsidRPr="009F0249" w:rsidR="002020F1" w:rsidP="003A3452" w:rsidRDefault="00A32416" w14:paraId="1B3CEE73" w14:textId="187FAA2C">
      <w:pPr>
        <w:spacing w:after="160" w:line="276" w:lineRule="auto"/>
        <w:ind w:left="-5" w:right="2499"/>
        <w:jc w:val="left"/>
        <w:rPr>
          <w:rFonts w:ascii="Arial" w:hAnsi="Arial" w:cs="Arial"/>
          <w:szCs w:val="24"/>
        </w:rPr>
      </w:pPr>
      <w:r w:rsidRPr="009F0249">
        <w:rPr>
          <w:rFonts w:ascii="Arial" w:hAnsi="Arial" w:cs="Arial"/>
          <w:b/>
          <w:szCs w:val="24"/>
        </w:rPr>
        <w:t xml:space="preserve">How will pupils with SEND be included in wider school activities? </w:t>
      </w:r>
    </w:p>
    <w:p w:rsidRPr="009F0249" w:rsidR="002020F1" w:rsidP="003A3452" w:rsidRDefault="00A32416" w14:paraId="0B948241" w14:textId="77777777">
      <w:pPr>
        <w:spacing w:line="276" w:lineRule="auto"/>
        <w:ind w:left="-5" w:right="0"/>
        <w:rPr>
          <w:rFonts w:ascii="Arial" w:hAnsi="Arial" w:cs="Arial"/>
          <w:b/>
          <w:szCs w:val="24"/>
        </w:rPr>
      </w:pPr>
      <w:r w:rsidRPr="009F0249">
        <w:rPr>
          <w:rFonts w:ascii="Arial" w:hAnsi="Arial" w:cs="Arial"/>
          <w:szCs w:val="24"/>
        </w:rPr>
        <w:lastRenderedPageBreak/>
        <w:t>As an inclusive school, every effort is made through the work of the Pastoral Team to ensure that all pupils are encouraged and feel able to participate in all activities offered as enrichment opportunities outside of the classroom. Pupils are considered on an individual basis according to their needs and support is provided appropriately</w:t>
      </w:r>
      <w:r w:rsidRPr="009F0249">
        <w:rPr>
          <w:rFonts w:ascii="Arial" w:hAnsi="Arial" w:cs="Arial"/>
          <w:b/>
          <w:szCs w:val="24"/>
        </w:rPr>
        <w:t xml:space="preserve">. </w:t>
      </w:r>
    </w:p>
    <w:p w:rsidR="00742B2D" w:rsidP="003A3452" w:rsidRDefault="00742B2D" w14:paraId="4415CECA" w14:textId="77777777">
      <w:pPr>
        <w:spacing w:line="276" w:lineRule="auto"/>
        <w:ind w:left="-5" w:right="0"/>
        <w:rPr>
          <w:rFonts w:ascii="Arial" w:hAnsi="Arial" w:cs="Arial"/>
          <w:b/>
          <w:szCs w:val="24"/>
        </w:rPr>
      </w:pPr>
    </w:p>
    <w:p w:rsidRPr="009F0249" w:rsidR="006756D2" w:rsidP="003A3452" w:rsidRDefault="006756D2" w14:paraId="2CDEBA3B" w14:textId="19649E33">
      <w:pPr>
        <w:spacing w:line="276" w:lineRule="auto"/>
        <w:ind w:left="-5" w:right="0"/>
        <w:rPr>
          <w:rFonts w:ascii="Arial" w:hAnsi="Arial" w:cs="Arial"/>
          <w:b/>
          <w:szCs w:val="24"/>
        </w:rPr>
      </w:pPr>
      <w:r w:rsidRPr="009F0249">
        <w:rPr>
          <w:rFonts w:ascii="Arial" w:hAnsi="Arial" w:cs="Arial"/>
          <w:b/>
          <w:szCs w:val="24"/>
        </w:rPr>
        <w:t xml:space="preserve">Emotional and social development </w:t>
      </w:r>
    </w:p>
    <w:p w:rsidRPr="009F0249" w:rsidR="006756D2" w:rsidP="003A3452" w:rsidRDefault="008B4BA4" w14:paraId="3CA09C5A" w14:textId="05A82021">
      <w:pPr>
        <w:spacing w:line="276" w:lineRule="auto"/>
        <w:ind w:left="-5" w:right="0"/>
        <w:rPr>
          <w:rFonts w:ascii="Arial" w:hAnsi="Arial" w:cs="Arial"/>
          <w:bCs/>
          <w:szCs w:val="24"/>
        </w:rPr>
      </w:pPr>
      <w:r w:rsidRPr="009F0249">
        <w:rPr>
          <w:rFonts w:ascii="Arial" w:hAnsi="Arial" w:cs="Arial"/>
          <w:bCs/>
          <w:szCs w:val="24"/>
        </w:rPr>
        <w:t xml:space="preserve">Non-teaching pastoral support workers support students </w:t>
      </w:r>
      <w:r w:rsidRPr="009F0249" w:rsidR="00CF3103">
        <w:rPr>
          <w:rFonts w:ascii="Arial" w:hAnsi="Arial" w:cs="Arial"/>
          <w:bCs/>
          <w:szCs w:val="24"/>
        </w:rPr>
        <w:t xml:space="preserve">throughout the school day alongside the safeguarding officer. Referral to the school counsellor and mental health support team can be made from there. </w:t>
      </w:r>
    </w:p>
    <w:p w:rsidR="00742B2D" w:rsidP="003A3452" w:rsidRDefault="00742B2D" w14:paraId="010AE0F4" w14:textId="77777777">
      <w:pPr>
        <w:spacing w:line="276" w:lineRule="auto"/>
        <w:ind w:left="-5" w:right="0"/>
        <w:rPr>
          <w:rFonts w:ascii="Arial" w:hAnsi="Arial" w:cs="Arial"/>
          <w:b/>
          <w:szCs w:val="24"/>
        </w:rPr>
      </w:pPr>
    </w:p>
    <w:p w:rsidRPr="009F0249" w:rsidR="000241FB" w:rsidP="003A3452" w:rsidRDefault="000241FB" w14:paraId="6B83956D" w14:textId="5AC635CD">
      <w:pPr>
        <w:spacing w:line="276" w:lineRule="auto"/>
        <w:ind w:left="-5" w:right="0"/>
        <w:rPr>
          <w:rFonts w:ascii="Arial" w:hAnsi="Arial" w:cs="Arial"/>
          <w:bCs/>
          <w:szCs w:val="24"/>
        </w:rPr>
      </w:pPr>
      <w:r w:rsidRPr="009F0249">
        <w:rPr>
          <w:rFonts w:ascii="Arial" w:hAnsi="Arial" w:cs="Arial"/>
          <w:b/>
          <w:szCs w:val="24"/>
        </w:rPr>
        <w:t>Bully</w:t>
      </w:r>
      <w:r w:rsidR="006066C3">
        <w:rPr>
          <w:rFonts w:ascii="Arial" w:hAnsi="Arial" w:cs="Arial"/>
          <w:b/>
          <w:szCs w:val="24"/>
        </w:rPr>
        <w:t>ing</w:t>
      </w:r>
    </w:p>
    <w:p w:rsidRPr="009F0249" w:rsidR="000241FB" w:rsidP="003A3452" w:rsidRDefault="000241FB" w14:paraId="5469BCA4" w14:textId="783CB838">
      <w:pPr>
        <w:spacing w:line="276" w:lineRule="auto"/>
        <w:ind w:left="-5" w:right="0"/>
        <w:rPr>
          <w:rFonts w:ascii="Arial" w:hAnsi="Arial" w:cs="Arial"/>
          <w:bCs/>
          <w:szCs w:val="24"/>
        </w:rPr>
      </w:pPr>
      <w:r w:rsidRPr="009F0249">
        <w:rPr>
          <w:rFonts w:ascii="Arial" w:hAnsi="Arial" w:cs="Arial"/>
          <w:bCs/>
          <w:szCs w:val="24"/>
        </w:rPr>
        <w:t xml:space="preserve">Please see the behaviour policy for </w:t>
      </w:r>
      <w:r w:rsidRPr="009F0249" w:rsidR="003D1675">
        <w:rPr>
          <w:rFonts w:ascii="Arial" w:hAnsi="Arial" w:cs="Arial"/>
          <w:bCs/>
          <w:szCs w:val="24"/>
        </w:rPr>
        <w:t>more information regarding the prevention of bullying</w:t>
      </w:r>
    </w:p>
    <w:p w:rsidR="00742B2D" w:rsidP="003A3452" w:rsidRDefault="00742B2D" w14:paraId="0EAB4016" w14:textId="77777777">
      <w:pPr>
        <w:spacing w:after="160" w:line="276" w:lineRule="auto"/>
        <w:ind w:left="0" w:right="2499" w:firstLine="0"/>
        <w:jc w:val="left"/>
        <w:rPr>
          <w:rFonts w:ascii="Arial" w:hAnsi="Arial" w:cs="Arial"/>
          <w:b/>
          <w:szCs w:val="24"/>
        </w:rPr>
      </w:pPr>
    </w:p>
    <w:p w:rsidR="00742B2D" w:rsidP="003A3452" w:rsidRDefault="00742B2D" w14:paraId="4F7C88EC" w14:textId="77777777">
      <w:pPr>
        <w:spacing w:after="160" w:line="276" w:lineRule="auto"/>
        <w:ind w:left="0" w:right="2499" w:firstLine="0"/>
        <w:jc w:val="left"/>
        <w:rPr>
          <w:rFonts w:ascii="Arial" w:hAnsi="Arial" w:cs="Arial"/>
          <w:b/>
          <w:szCs w:val="24"/>
        </w:rPr>
      </w:pPr>
    </w:p>
    <w:p w:rsidR="00742B2D" w:rsidP="003A3452" w:rsidRDefault="00742B2D" w14:paraId="789A528F" w14:textId="77777777">
      <w:pPr>
        <w:spacing w:after="160" w:line="276" w:lineRule="auto"/>
        <w:ind w:left="0" w:right="2499" w:firstLine="0"/>
        <w:jc w:val="left"/>
        <w:rPr>
          <w:rFonts w:ascii="Arial" w:hAnsi="Arial" w:cs="Arial"/>
          <w:b/>
          <w:szCs w:val="24"/>
        </w:rPr>
      </w:pPr>
    </w:p>
    <w:p w:rsidRPr="009F0249" w:rsidR="002020F1" w:rsidP="003A3452" w:rsidRDefault="00A32416" w14:paraId="7C1E3C56" w14:textId="779DB79F">
      <w:pPr>
        <w:spacing w:after="160" w:line="276" w:lineRule="auto"/>
        <w:ind w:left="0" w:right="2499" w:firstLine="0"/>
        <w:jc w:val="left"/>
        <w:rPr>
          <w:rFonts w:ascii="Arial" w:hAnsi="Arial" w:cs="Arial"/>
          <w:szCs w:val="24"/>
        </w:rPr>
      </w:pPr>
      <w:r w:rsidRPr="009F0249">
        <w:rPr>
          <w:rFonts w:ascii="Arial" w:hAnsi="Arial" w:cs="Arial"/>
          <w:b/>
          <w:szCs w:val="24"/>
        </w:rPr>
        <w:t xml:space="preserve">Support for Transition </w:t>
      </w:r>
    </w:p>
    <w:p w:rsidRPr="009F0249" w:rsidR="002020F1" w:rsidP="003A3452" w:rsidRDefault="00A32416" w14:paraId="2EFDB391" w14:textId="77777777">
      <w:pPr>
        <w:spacing w:line="276" w:lineRule="auto"/>
        <w:ind w:left="-5" w:right="0"/>
        <w:rPr>
          <w:rFonts w:ascii="Arial" w:hAnsi="Arial" w:cs="Arial"/>
          <w:szCs w:val="24"/>
        </w:rPr>
      </w:pPr>
      <w:r w:rsidRPr="009F0249">
        <w:rPr>
          <w:rFonts w:ascii="Arial" w:hAnsi="Arial" w:cs="Arial"/>
          <w:szCs w:val="24"/>
        </w:rPr>
        <w:t xml:space="preserve">Communication between primary and secondary starts from Year 5 and before in some cases.  Most students will attend transition week in Year 6 as well as a longer supported transition in year for those with special educational needs. We as a secondary academy will attend any meetings at the Primary School prior to transition to ensure a smooth and supported transition period.  The SENDCO or Deputy SENDCO will meet with identified parents prior to transition, to discuss the needs of their child. </w:t>
      </w:r>
    </w:p>
    <w:p w:rsidRPr="009F0249" w:rsidR="002020F1" w:rsidP="003A3452" w:rsidRDefault="00A32416" w14:paraId="55DE9E83" w14:textId="77777777">
      <w:pPr>
        <w:spacing w:line="276" w:lineRule="auto"/>
        <w:ind w:left="-5" w:right="0"/>
        <w:rPr>
          <w:rFonts w:ascii="Arial" w:hAnsi="Arial" w:cs="Arial"/>
          <w:szCs w:val="24"/>
        </w:rPr>
      </w:pPr>
      <w:r w:rsidRPr="009F0249">
        <w:rPr>
          <w:rFonts w:ascii="Arial" w:hAnsi="Arial" w:cs="Arial"/>
          <w:b/>
          <w:szCs w:val="24"/>
        </w:rPr>
        <w:t>Parents/Carers said:</w:t>
      </w:r>
      <w:r w:rsidRPr="009F0249">
        <w:rPr>
          <w:rFonts w:ascii="Arial" w:hAnsi="Arial" w:cs="Arial"/>
          <w:szCs w:val="24"/>
        </w:rPr>
        <w:t xml:space="preserve"> They would like to see extended transitions in all Key Stages for students with SEND. </w:t>
      </w:r>
    </w:p>
    <w:p w:rsidRPr="009F0249" w:rsidR="002020F1" w:rsidP="003A3452" w:rsidRDefault="00A32416" w14:paraId="5873E373" w14:textId="77777777">
      <w:pPr>
        <w:spacing w:line="276" w:lineRule="auto"/>
        <w:ind w:left="-5" w:right="0"/>
        <w:rPr>
          <w:rFonts w:ascii="Arial" w:hAnsi="Arial" w:cs="Arial"/>
          <w:szCs w:val="24"/>
        </w:rPr>
      </w:pPr>
      <w:r w:rsidRPr="009F0249">
        <w:rPr>
          <w:rFonts w:ascii="Arial" w:hAnsi="Arial" w:cs="Arial"/>
          <w:b/>
          <w:szCs w:val="24"/>
        </w:rPr>
        <w:t>We did:</w:t>
      </w:r>
      <w:r w:rsidRPr="009F0249">
        <w:rPr>
          <w:rFonts w:ascii="Arial" w:hAnsi="Arial" w:cs="Arial"/>
          <w:szCs w:val="24"/>
        </w:rPr>
        <w:t xml:space="preserve"> Any student with SEND could now begin transition the year prior to them moving up or on. </w:t>
      </w:r>
    </w:p>
    <w:p w:rsidR="00742B2D" w:rsidP="003A3452" w:rsidRDefault="00742B2D" w14:paraId="5DC8A281" w14:textId="77777777">
      <w:pPr>
        <w:spacing w:after="160" w:line="276" w:lineRule="auto"/>
        <w:ind w:left="-5" w:right="2499"/>
        <w:jc w:val="left"/>
        <w:rPr>
          <w:rFonts w:ascii="Arial" w:hAnsi="Arial" w:cs="Arial"/>
          <w:b/>
          <w:szCs w:val="24"/>
        </w:rPr>
      </w:pPr>
    </w:p>
    <w:p w:rsidRPr="009F0249" w:rsidR="002020F1" w:rsidP="003A3452" w:rsidRDefault="00A32416" w14:paraId="70E9A723" w14:textId="535E2545">
      <w:pPr>
        <w:spacing w:after="160" w:line="276" w:lineRule="auto"/>
        <w:ind w:left="-5" w:right="2499"/>
        <w:jc w:val="left"/>
        <w:rPr>
          <w:rFonts w:ascii="Arial" w:hAnsi="Arial" w:cs="Arial"/>
          <w:szCs w:val="24"/>
        </w:rPr>
      </w:pPr>
      <w:r w:rsidRPr="009F0249">
        <w:rPr>
          <w:rFonts w:ascii="Arial" w:hAnsi="Arial" w:cs="Arial"/>
          <w:b/>
          <w:szCs w:val="24"/>
        </w:rPr>
        <w:t xml:space="preserve">Working with the support of agencies </w:t>
      </w:r>
    </w:p>
    <w:p w:rsidRPr="009F0249" w:rsidR="002020F1" w:rsidP="003A3452" w:rsidRDefault="00A32416" w14:paraId="4EBDED4A" w14:textId="77777777">
      <w:pPr>
        <w:spacing w:line="276" w:lineRule="auto"/>
        <w:ind w:left="-5" w:right="0"/>
        <w:rPr>
          <w:rFonts w:ascii="Arial" w:hAnsi="Arial" w:cs="Arial"/>
          <w:szCs w:val="24"/>
        </w:rPr>
      </w:pPr>
      <w:r w:rsidRPr="009F0249">
        <w:rPr>
          <w:rFonts w:ascii="Arial" w:hAnsi="Arial" w:cs="Arial"/>
          <w:szCs w:val="24"/>
        </w:rPr>
        <w:t xml:space="preserve">The SENDCO at the academy is fully qualified and has extensive experience in the role.  The Academy works in partnership with the Educational Psychology service and the Support for Families and Schools Service.  It also has a good professional working relationship with many outside agencies including Family Services, Health and Child and Adolescent Mental Health Service and many more. </w:t>
      </w:r>
    </w:p>
    <w:p w:rsidR="00742B2D" w:rsidP="003A3452" w:rsidRDefault="00742B2D" w14:paraId="5E2F4327" w14:textId="77777777">
      <w:pPr>
        <w:spacing w:after="160" w:line="276" w:lineRule="auto"/>
        <w:ind w:left="-5" w:right="2499"/>
        <w:jc w:val="left"/>
        <w:rPr>
          <w:rFonts w:ascii="Arial" w:hAnsi="Arial" w:cs="Arial"/>
          <w:b/>
          <w:szCs w:val="24"/>
        </w:rPr>
      </w:pPr>
    </w:p>
    <w:p w:rsidRPr="009F0249" w:rsidR="002020F1" w:rsidP="003A3452" w:rsidRDefault="00A32416" w14:paraId="67450839" w14:textId="750F11EA">
      <w:pPr>
        <w:spacing w:after="160" w:line="276" w:lineRule="auto"/>
        <w:ind w:left="-5" w:right="2499"/>
        <w:jc w:val="left"/>
        <w:rPr>
          <w:rFonts w:ascii="Arial" w:hAnsi="Arial" w:cs="Arial"/>
          <w:szCs w:val="24"/>
        </w:rPr>
      </w:pPr>
      <w:r w:rsidRPr="009F0249">
        <w:rPr>
          <w:rFonts w:ascii="Arial" w:hAnsi="Arial" w:cs="Arial"/>
          <w:b/>
          <w:szCs w:val="24"/>
        </w:rPr>
        <w:t xml:space="preserve">How accessible is the school setting? </w:t>
      </w:r>
    </w:p>
    <w:p w:rsidRPr="009F0249" w:rsidR="002020F1" w:rsidP="003A3452" w:rsidRDefault="00A32416" w14:paraId="5E595277" w14:textId="2FE45CDB">
      <w:pPr>
        <w:spacing w:line="276" w:lineRule="auto"/>
        <w:ind w:left="-5" w:right="0"/>
        <w:rPr>
          <w:rFonts w:ascii="Arial" w:hAnsi="Arial" w:cs="Arial"/>
          <w:szCs w:val="24"/>
        </w:rPr>
      </w:pPr>
      <w:r w:rsidRPr="009F0249">
        <w:rPr>
          <w:rFonts w:ascii="Arial" w:hAnsi="Arial" w:cs="Arial"/>
          <w:szCs w:val="24"/>
        </w:rPr>
        <w:lastRenderedPageBreak/>
        <w:t xml:space="preserve">The site building regulations comply with all relevant accessibility requirements. The building provides wheelchair access, accessible toilets and lifts. </w:t>
      </w:r>
    </w:p>
    <w:p w:rsidR="00742B2D" w:rsidP="003A3452" w:rsidRDefault="00742B2D" w14:paraId="104E6FEE" w14:textId="77777777">
      <w:pPr>
        <w:spacing w:after="160" w:line="276" w:lineRule="auto"/>
        <w:ind w:left="-5" w:right="2499"/>
        <w:jc w:val="left"/>
        <w:rPr>
          <w:rFonts w:ascii="Arial" w:hAnsi="Arial" w:cs="Arial"/>
          <w:b/>
          <w:szCs w:val="24"/>
        </w:rPr>
      </w:pPr>
    </w:p>
    <w:p w:rsidRPr="009F0249" w:rsidR="002020F1" w:rsidP="003A3452" w:rsidRDefault="00A32416" w14:paraId="23BD7E51" w14:textId="563026D4">
      <w:pPr>
        <w:spacing w:after="160" w:line="276" w:lineRule="auto"/>
        <w:ind w:left="-5" w:right="2499"/>
        <w:jc w:val="left"/>
        <w:rPr>
          <w:rFonts w:ascii="Arial" w:hAnsi="Arial" w:cs="Arial"/>
          <w:szCs w:val="24"/>
        </w:rPr>
      </w:pPr>
      <w:r w:rsidRPr="009F0249">
        <w:rPr>
          <w:rFonts w:ascii="Arial" w:hAnsi="Arial" w:cs="Arial"/>
          <w:b/>
          <w:szCs w:val="24"/>
        </w:rPr>
        <w:t xml:space="preserve">Who to contact if you have a complaint?  </w:t>
      </w:r>
    </w:p>
    <w:p w:rsidRPr="009F0249" w:rsidR="002020F1" w:rsidP="003A3452" w:rsidRDefault="00A32416" w14:paraId="37A3B029" w14:textId="77777777">
      <w:pPr>
        <w:spacing w:line="276" w:lineRule="auto"/>
        <w:ind w:left="-5" w:right="0"/>
        <w:rPr>
          <w:rFonts w:ascii="Arial" w:hAnsi="Arial" w:cs="Arial"/>
          <w:szCs w:val="24"/>
        </w:rPr>
      </w:pPr>
      <w:r w:rsidRPr="009F0249">
        <w:rPr>
          <w:rFonts w:ascii="Arial" w:hAnsi="Arial" w:cs="Arial"/>
          <w:szCs w:val="24"/>
        </w:rPr>
        <w:t xml:space="preserve">If a parent or carer has any concerns or complaints regarding the care or welfare of their child, an appointment can be made to speak to the SENDCO, Heads of Year or a member of the Senior Leadership Team who will be able to offer advice on formal procedures for complaint if necessary. </w:t>
      </w:r>
    </w:p>
    <w:p w:rsidR="00B401AA" w:rsidP="003A3452" w:rsidRDefault="00B401AA" w14:paraId="383DFD43" w14:textId="77777777">
      <w:pPr>
        <w:spacing w:after="160" w:line="276" w:lineRule="auto"/>
        <w:ind w:left="-5" w:right="2499"/>
        <w:jc w:val="left"/>
        <w:rPr>
          <w:rFonts w:ascii="Arial" w:hAnsi="Arial" w:cs="Arial"/>
          <w:b/>
          <w:bCs/>
          <w:szCs w:val="24"/>
        </w:rPr>
      </w:pPr>
    </w:p>
    <w:p w:rsidRPr="009F0249" w:rsidR="00D6532B" w:rsidP="003A3452" w:rsidRDefault="00D6532B" w14:paraId="35826022" w14:textId="1866BBC4">
      <w:pPr>
        <w:spacing w:after="160" w:line="276" w:lineRule="auto"/>
        <w:ind w:left="-5" w:right="2499"/>
        <w:jc w:val="left"/>
        <w:rPr>
          <w:rFonts w:ascii="Arial" w:hAnsi="Arial" w:cs="Arial"/>
          <w:b/>
          <w:bCs/>
          <w:szCs w:val="24"/>
        </w:rPr>
      </w:pPr>
      <w:r w:rsidRPr="009F0249">
        <w:rPr>
          <w:rFonts w:ascii="Arial" w:hAnsi="Arial" w:cs="Arial"/>
          <w:b/>
          <w:bCs/>
          <w:szCs w:val="24"/>
        </w:rPr>
        <w:t>Evaluation</w:t>
      </w:r>
    </w:p>
    <w:p w:rsidRPr="009F0249" w:rsidR="00D6532B" w:rsidP="003A3452" w:rsidRDefault="00D6532B" w14:paraId="0E9B9315" w14:textId="05614A22">
      <w:pPr>
        <w:spacing w:after="160" w:line="276" w:lineRule="auto"/>
        <w:ind w:left="-5" w:right="2499"/>
        <w:jc w:val="left"/>
        <w:rPr>
          <w:rFonts w:ascii="Arial" w:hAnsi="Arial" w:cs="Arial"/>
          <w:szCs w:val="24"/>
        </w:rPr>
      </w:pPr>
      <w:r w:rsidRPr="009F0249">
        <w:rPr>
          <w:rFonts w:ascii="Arial" w:hAnsi="Arial" w:cs="Arial"/>
          <w:szCs w:val="24"/>
        </w:rPr>
        <w:t xml:space="preserve">Our SEND provision is </w:t>
      </w:r>
      <w:r w:rsidRPr="009F0249" w:rsidR="00BC1AEE">
        <w:rPr>
          <w:rFonts w:ascii="Arial" w:hAnsi="Arial" w:cs="Arial"/>
          <w:szCs w:val="24"/>
        </w:rPr>
        <w:t xml:space="preserve">evaluated frequently through governance, DAT inspections and Quality assurance from the leadership team. </w:t>
      </w:r>
    </w:p>
    <w:p w:rsidR="00B401AA" w:rsidP="00B401AA" w:rsidRDefault="00B401AA" w14:paraId="1BD097A3" w14:textId="77777777">
      <w:pPr>
        <w:spacing w:after="160" w:line="276" w:lineRule="auto"/>
        <w:ind w:left="-5" w:right="2499"/>
        <w:jc w:val="left"/>
        <w:rPr>
          <w:rFonts w:ascii="Arial" w:hAnsi="Arial" w:cs="Arial"/>
          <w:szCs w:val="24"/>
        </w:rPr>
      </w:pPr>
    </w:p>
    <w:p w:rsidR="00B401AA" w:rsidP="00B401AA" w:rsidRDefault="00B401AA" w14:paraId="7C1DEA85" w14:textId="77777777">
      <w:pPr>
        <w:spacing w:after="160" w:line="276" w:lineRule="auto"/>
        <w:ind w:left="-5" w:right="2499"/>
        <w:jc w:val="left"/>
        <w:rPr>
          <w:rFonts w:ascii="Arial" w:hAnsi="Arial" w:cs="Arial"/>
          <w:szCs w:val="24"/>
        </w:rPr>
      </w:pPr>
    </w:p>
    <w:p w:rsidR="00B401AA" w:rsidP="00B401AA" w:rsidRDefault="00B401AA" w14:paraId="74F55ABD" w14:textId="77777777">
      <w:pPr>
        <w:spacing w:after="160" w:line="276" w:lineRule="auto"/>
        <w:ind w:left="-5" w:right="2499"/>
        <w:jc w:val="left"/>
        <w:rPr>
          <w:rFonts w:ascii="Arial" w:hAnsi="Arial" w:cs="Arial"/>
          <w:szCs w:val="24"/>
        </w:rPr>
      </w:pPr>
    </w:p>
    <w:p w:rsidRPr="00B401AA" w:rsidR="002020F1" w:rsidP="00B401AA" w:rsidRDefault="00A32416" w14:paraId="1DA9DA5B" w14:textId="22BAD7CB">
      <w:pPr>
        <w:spacing w:after="160" w:line="276" w:lineRule="auto"/>
        <w:ind w:left="-5" w:right="2499"/>
        <w:jc w:val="left"/>
        <w:rPr>
          <w:rFonts w:ascii="Arial" w:hAnsi="Arial" w:cs="Arial"/>
          <w:b/>
          <w:szCs w:val="24"/>
        </w:rPr>
      </w:pPr>
      <w:r w:rsidRPr="009F0249">
        <w:rPr>
          <w:rFonts w:ascii="Arial" w:hAnsi="Arial" w:cs="Arial"/>
          <w:szCs w:val="24"/>
        </w:rPr>
        <w:t xml:space="preserve"> </w:t>
      </w:r>
      <w:r w:rsidRPr="009F0249">
        <w:rPr>
          <w:rFonts w:ascii="Arial" w:hAnsi="Arial" w:cs="Arial"/>
          <w:b/>
          <w:szCs w:val="24"/>
        </w:rPr>
        <w:t xml:space="preserve">For further information </w:t>
      </w:r>
    </w:p>
    <w:p w:rsidRPr="009F0249" w:rsidR="002020F1" w:rsidP="003A3452" w:rsidRDefault="00A32416" w14:paraId="182A9726" w14:textId="77777777">
      <w:pPr>
        <w:spacing w:line="276" w:lineRule="auto"/>
        <w:ind w:left="-5" w:right="0"/>
        <w:rPr>
          <w:rFonts w:ascii="Arial" w:hAnsi="Arial" w:cs="Arial"/>
          <w:szCs w:val="24"/>
        </w:rPr>
      </w:pPr>
      <w:r w:rsidRPr="009F0249">
        <w:rPr>
          <w:rFonts w:ascii="Arial" w:hAnsi="Arial" w:cs="Arial"/>
          <w:szCs w:val="24"/>
        </w:rPr>
        <w:t xml:space="preserve">Please visit our Local Offer on the Nottinghamshire County Council website </w:t>
      </w:r>
      <w:r w:rsidRPr="009F0249">
        <w:rPr>
          <w:rFonts w:ascii="Arial" w:hAnsi="Arial" w:cs="Arial"/>
          <w:szCs w:val="24"/>
          <w:u w:val="single" w:color="000000"/>
        </w:rPr>
        <w:t>nottinghamshire.sendlocaloffer.org.uk</w:t>
      </w:r>
      <w:r w:rsidRPr="009F0249">
        <w:rPr>
          <w:rFonts w:ascii="Arial" w:hAnsi="Arial" w:cs="Arial"/>
          <w:szCs w:val="24"/>
        </w:rPr>
        <w:t xml:space="preserve"> </w:t>
      </w:r>
    </w:p>
    <w:p w:rsidRPr="009F0249" w:rsidR="002020F1" w:rsidP="003A3452" w:rsidRDefault="00A32416" w14:paraId="34F54839" w14:textId="77777777">
      <w:pPr>
        <w:spacing w:line="276" w:lineRule="auto"/>
        <w:ind w:left="-5" w:right="0"/>
        <w:rPr>
          <w:rFonts w:ascii="Arial" w:hAnsi="Arial" w:cs="Arial"/>
          <w:szCs w:val="24"/>
        </w:rPr>
      </w:pPr>
      <w:r w:rsidRPr="009F0249">
        <w:rPr>
          <w:rFonts w:ascii="Arial" w:hAnsi="Arial" w:cs="Arial"/>
          <w:szCs w:val="24"/>
        </w:rPr>
        <w:t xml:space="preserve">The Special Educational Needs Co-Ordinator is: </w:t>
      </w:r>
    </w:p>
    <w:p w:rsidRPr="009F0249" w:rsidR="002020F1" w:rsidP="003A3452" w:rsidRDefault="00A32416" w14:paraId="40E08E1F" w14:textId="77777777">
      <w:pPr>
        <w:spacing w:line="276" w:lineRule="auto"/>
        <w:ind w:left="-5" w:right="0"/>
        <w:rPr>
          <w:rFonts w:ascii="Arial" w:hAnsi="Arial" w:cs="Arial"/>
          <w:color w:val="0563C1"/>
          <w:szCs w:val="24"/>
        </w:rPr>
      </w:pPr>
      <w:r w:rsidRPr="009F0249">
        <w:rPr>
          <w:rFonts w:ascii="Arial" w:hAnsi="Arial" w:cs="Arial"/>
          <w:szCs w:val="24"/>
        </w:rPr>
        <w:t xml:space="preserve">SENDCO                                 Mr Scott Thompson          </w:t>
      </w:r>
      <w:r w:rsidRPr="009F0249" w:rsidR="00F561AB">
        <w:rPr>
          <w:rFonts w:ascii="Arial" w:hAnsi="Arial" w:cs="Arial"/>
          <w:szCs w:val="24"/>
        </w:rPr>
        <w:t xml:space="preserve">   </w:t>
      </w:r>
      <w:r w:rsidRPr="009F0249">
        <w:rPr>
          <w:rFonts w:ascii="Arial" w:hAnsi="Arial" w:cs="Arial"/>
          <w:color w:val="0563C1"/>
          <w:szCs w:val="24"/>
          <w:u w:val="single" w:color="0563C1"/>
        </w:rPr>
        <w:t>Sthompson@tuxford-ac.org.uk</w:t>
      </w:r>
      <w:r w:rsidRPr="009F0249">
        <w:rPr>
          <w:rFonts w:ascii="Arial" w:hAnsi="Arial" w:cs="Arial"/>
          <w:color w:val="0563C1"/>
          <w:szCs w:val="24"/>
        </w:rPr>
        <w:t xml:space="preserve"> </w:t>
      </w:r>
    </w:p>
    <w:p w:rsidRPr="009F0249" w:rsidR="00F561AB" w:rsidP="003A3452" w:rsidRDefault="00F561AB" w14:paraId="01B905D2" w14:textId="50A67F1E">
      <w:pPr>
        <w:spacing w:line="276" w:lineRule="auto"/>
        <w:ind w:left="-5" w:right="0"/>
        <w:rPr>
          <w:rFonts w:ascii="Arial" w:hAnsi="Arial" w:cs="Arial"/>
          <w:szCs w:val="24"/>
        </w:rPr>
      </w:pPr>
      <w:r w:rsidRPr="009F0249">
        <w:rPr>
          <w:rFonts w:ascii="Arial" w:hAnsi="Arial" w:cs="Arial"/>
          <w:szCs w:val="24"/>
        </w:rPr>
        <w:t xml:space="preserve">Deputy SENDCO                   Mrs Jordan </w:t>
      </w:r>
      <w:r w:rsidR="00884A34">
        <w:rPr>
          <w:rFonts w:ascii="Arial" w:hAnsi="Arial" w:cs="Arial"/>
          <w:szCs w:val="24"/>
        </w:rPr>
        <w:t>Mona</w:t>
      </w:r>
      <w:r w:rsidR="003266F1">
        <w:rPr>
          <w:rFonts w:ascii="Arial" w:hAnsi="Arial" w:cs="Arial"/>
          <w:szCs w:val="24"/>
        </w:rPr>
        <w:t>g</w:t>
      </w:r>
      <w:r w:rsidR="00884A34">
        <w:rPr>
          <w:rFonts w:ascii="Arial" w:hAnsi="Arial" w:cs="Arial"/>
          <w:szCs w:val="24"/>
        </w:rPr>
        <w:t xml:space="preserve">han </w:t>
      </w:r>
      <w:r w:rsidRPr="009F0249">
        <w:rPr>
          <w:rFonts w:ascii="Arial" w:hAnsi="Arial" w:cs="Arial"/>
          <w:szCs w:val="24"/>
        </w:rPr>
        <w:t xml:space="preserve">    </w:t>
      </w:r>
      <w:hyperlink w:history="1" r:id="rId9">
        <w:r w:rsidRPr="0037493A" w:rsidR="003266F1">
          <w:rPr>
            <w:rStyle w:val="Hyperlink"/>
            <w:rFonts w:ascii="Arial" w:hAnsi="Arial" w:cs="Arial"/>
            <w:szCs w:val="24"/>
          </w:rPr>
          <w:t>Jmonaghan@tuxford-ac.org.uk</w:t>
        </w:r>
      </w:hyperlink>
      <w:r w:rsidRPr="009F0249">
        <w:rPr>
          <w:rFonts w:ascii="Arial" w:hAnsi="Arial" w:cs="Arial"/>
          <w:szCs w:val="24"/>
        </w:rPr>
        <w:t xml:space="preserve"> </w:t>
      </w:r>
    </w:p>
    <w:p w:rsidRPr="009F0249" w:rsidR="002B7336" w:rsidP="003A3452" w:rsidRDefault="00A32416" w14:paraId="3220F280" w14:textId="77777777">
      <w:pPr>
        <w:tabs>
          <w:tab w:val="center" w:pos="3245"/>
          <w:tab w:val="center" w:pos="6467"/>
        </w:tabs>
        <w:spacing w:line="276" w:lineRule="auto"/>
        <w:ind w:left="-15" w:right="0" w:firstLine="0"/>
        <w:jc w:val="left"/>
        <w:rPr>
          <w:rFonts w:ascii="Arial" w:hAnsi="Arial" w:cs="Arial"/>
          <w:color w:val="0563C1"/>
          <w:szCs w:val="24"/>
        </w:rPr>
      </w:pPr>
      <w:r w:rsidRPr="009F0249">
        <w:rPr>
          <w:rFonts w:ascii="Arial" w:hAnsi="Arial" w:cs="Arial"/>
          <w:color w:val="000000" w:themeColor="text1"/>
          <w:szCs w:val="24"/>
        </w:rPr>
        <w:t xml:space="preserve">Trust Strategic Lead </w:t>
      </w:r>
      <w:r w:rsidRPr="009F0249">
        <w:rPr>
          <w:rFonts w:ascii="Arial" w:hAnsi="Arial" w:cs="Arial"/>
          <w:color w:val="000000" w:themeColor="text1"/>
          <w:szCs w:val="24"/>
        </w:rPr>
        <w:tab/>
        <w:t xml:space="preserve">        Mrs Sally Truseler </w:t>
      </w:r>
      <w:r w:rsidRPr="009F0249">
        <w:rPr>
          <w:rFonts w:ascii="Arial" w:hAnsi="Arial" w:cs="Arial"/>
          <w:color w:val="0563C1"/>
          <w:szCs w:val="24"/>
        </w:rPr>
        <w:tab/>
      </w:r>
      <w:r w:rsidRPr="009F0249" w:rsidR="00F561AB">
        <w:rPr>
          <w:rFonts w:ascii="Arial" w:hAnsi="Arial" w:cs="Arial"/>
          <w:color w:val="0563C1"/>
          <w:szCs w:val="24"/>
        </w:rPr>
        <w:t xml:space="preserve">      </w:t>
      </w:r>
      <w:r w:rsidRPr="009F0249">
        <w:rPr>
          <w:rFonts w:ascii="Arial" w:hAnsi="Arial" w:cs="Arial"/>
          <w:color w:val="0563C1"/>
          <w:szCs w:val="24"/>
        </w:rPr>
        <w:t xml:space="preserve"> </w:t>
      </w:r>
      <w:hyperlink w:history="1" r:id="rId10">
        <w:r w:rsidRPr="009F0249" w:rsidR="002B7336">
          <w:rPr>
            <w:rStyle w:val="Hyperlink"/>
            <w:rFonts w:ascii="Arial" w:hAnsi="Arial" w:cs="Arial"/>
            <w:szCs w:val="24"/>
          </w:rPr>
          <w:t>STruseler@diverse-ac.org.uk</w:t>
        </w:r>
      </w:hyperlink>
    </w:p>
    <w:p w:rsidRPr="009F0249" w:rsidR="002020F1" w:rsidRDefault="00A32416" w14:paraId="3503EE99" w14:textId="77777777">
      <w:pPr>
        <w:ind w:left="-5" w:right="0"/>
        <w:rPr>
          <w:rFonts w:ascii="Arial" w:hAnsi="Arial" w:cs="Arial"/>
          <w:szCs w:val="24"/>
        </w:rPr>
      </w:pPr>
      <w:r w:rsidRPr="009F0249">
        <w:rPr>
          <w:rFonts w:ascii="Arial" w:hAnsi="Arial" w:cs="Arial"/>
          <w:szCs w:val="24"/>
        </w:rPr>
        <w:t xml:space="preserve">Responsible for: </w:t>
      </w:r>
    </w:p>
    <w:p w:rsidRPr="009F0249" w:rsidR="002020F1" w:rsidRDefault="00A32416" w14:paraId="72E522BE" w14:textId="77777777">
      <w:pPr>
        <w:numPr>
          <w:ilvl w:val="0"/>
          <w:numId w:val="6"/>
        </w:numPr>
        <w:ind w:right="0" w:hanging="720"/>
        <w:rPr>
          <w:rFonts w:ascii="Arial" w:hAnsi="Arial" w:cs="Arial"/>
          <w:szCs w:val="24"/>
        </w:rPr>
      </w:pPr>
      <w:r w:rsidRPr="009F0249">
        <w:rPr>
          <w:rFonts w:ascii="Arial" w:hAnsi="Arial" w:cs="Arial"/>
          <w:szCs w:val="24"/>
        </w:rPr>
        <w:t xml:space="preserve">The development of the SEND policy and provision in the academy </w:t>
      </w:r>
    </w:p>
    <w:p w:rsidRPr="009F0249" w:rsidR="002020F1" w:rsidRDefault="00A32416" w14:paraId="5B72D7F2" w14:textId="77777777">
      <w:pPr>
        <w:numPr>
          <w:ilvl w:val="0"/>
          <w:numId w:val="6"/>
        </w:numPr>
        <w:ind w:right="0" w:hanging="720"/>
        <w:rPr>
          <w:rFonts w:ascii="Arial" w:hAnsi="Arial" w:cs="Arial"/>
          <w:szCs w:val="24"/>
        </w:rPr>
      </w:pPr>
      <w:r w:rsidRPr="009F0249">
        <w:rPr>
          <w:rFonts w:ascii="Arial" w:hAnsi="Arial" w:cs="Arial"/>
          <w:szCs w:val="24"/>
        </w:rPr>
        <w:t xml:space="preserve">Day to day responsibility for the implementation of the SEND policy and co-ordination of specific provision to support individual pupils with SEND. </w:t>
      </w:r>
    </w:p>
    <w:p w:rsidRPr="009F0249" w:rsidR="002020F1" w:rsidRDefault="00A32416" w14:paraId="5FD341BE" w14:textId="77777777">
      <w:pPr>
        <w:numPr>
          <w:ilvl w:val="0"/>
          <w:numId w:val="6"/>
        </w:numPr>
        <w:ind w:right="0" w:hanging="720"/>
        <w:rPr>
          <w:rFonts w:ascii="Arial" w:hAnsi="Arial" w:cs="Arial"/>
          <w:szCs w:val="24"/>
        </w:rPr>
      </w:pPr>
      <w:r w:rsidRPr="009F0249">
        <w:rPr>
          <w:rFonts w:ascii="Arial" w:hAnsi="Arial" w:cs="Arial"/>
          <w:szCs w:val="24"/>
        </w:rPr>
        <w:t xml:space="preserve">Providing guidance to colleagues and to work closely with staff, parents, pupils and outside agencies to best support pupils with SEN or a disability. </w:t>
      </w:r>
    </w:p>
    <w:p w:rsidRPr="009F0249" w:rsidR="002020F1" w:rsidRDefault="00A32416" w14:paraId="468E0644" w14:textId="576A3B07">
      <w:pPr>
        <w:numPr>
          <w:ilvl w:val="0"/>
          <w:numId w:val="6"/>
        </w:numPr>
        <w:ind w:right="0" w:hanging="720"/>
        <w:rPr>
          <w:rFonts w:ascii="Arial" w:hAnsi="Arial" w:cs="Arial"/>
          <w:szCs w:val="24"/>
        </w:rPr>
      </w:pPr>
      <w:r w:rsidRPr="009F0249">
        <w:rPr>
          <w:rFonts w:ascii="Arial" w:hAnsi="Arial" w:cs="Arial"/>
          <w:szCs w:val="24"/>
        </w:rPr>
        <w:t xml:space="preserve">Maintaining an up-to-date and accurate SEN register and making sure that </w:t>
      </w:r>
      <w:r w:rsidRPr="009F0249" w:rsidR="00E71EA7">
        <w:rPr>
          <w:rFonts w:ascii="Arial" w:hAnsi="Arial" w:cs="Arial"/>
          <w:szCs w:val="24"/>
        </w:rPr>
        <w:t>learning plans are up to date</w:t>
      </w:r>
    </w:p>
    <w:p w:rsidR="002020F1" w:rsidRDefault="00A32416" w14:paraId="51933C4A" w14:textId="77777777">
      <w:pPr>
        <w:spacing w:after="3"/>
        <w:ind w:left="-5" w:right="0"/>
      </w:pPr>
      <w:r>
        <w:t>This report also works in compliance with -</w:t>
      </w:r>
    </w:p>
    <w:p w:rsidR="002020F1" w:rsidRDefault="00A32416" w14:paraId="187CB7B4" w14:textId="77777777">
      <w:pPr>
        <w:spacing w:line="258" w:lineRule="auto"/>
        <w:ind w:left="-5" w:right="0"/>
        <w:jc w:val="left"/>
      </w:pPr>
      <w:hyperlink r:id="rId11">
        <w:r>
          <w:rPr>
            <w:color w:val="0563C1"/>
            <w:u w:val="single" w:color="0563C1"/>
          </w:rPr>
          <w:t xml:space="preserve">https://assets.publishing.service.gov.uk/government/uploads/system/uploads/attachment_data/f </w:t>
        </w:r>
      </w:hyperlink>
      <w:hyperlink r:id="rId12">
        <w:proofErr w:type="spellStart"/>
        <w:r>
          <w:rPr>
            <w:color w:val="0563C1"/>
            <w:u w:val="single" w:color="0563C1"/>
          </w:rPr>
          <w:t>ile</w:t>
        </w:r>
        <w:proofErr w:type="spellEnd"/>
        <w:r>
          <w:rPr>
            <w:color w:val="0563C1"/>
            <w:u w:val="single" w:color="0563C1"/>
          </w:rPr>
          <w:t>/315587/Equality_Act_Advice_Final.pdf</w:t>
        </w:r>
      </w:hyperlink>
      <w:hyperlink r:id="rId13">
        <w:r>
          <w:t xml:space="preserve"> </w:t>
        </w:r>
      </w:hyperlink>
    </w:p>
    <w:p w:rsidR="002020F1" w:rsidRDefault="00A32416" w14:paraId="03A03F8C" w14:textId="77777777">
      <w:pPr>
        <w:spacing w:line="258" w:lineRule="auto"/>
        <w:ind w:left="-5" w:right="0"/>
        <w:jc w:val="left"/>
      </w:pPr>
      <w:hyperlink r:id="rId14">
        <w:r>
          <w:rPr>
            <w:color w:val="0563C1"/>
            <w:u w:val="single" w:color="0563C1"/>
          </w:rPr>
          <w:t xml:space="preserve">https://assets.publishing.service.gov.uk/government/uploads/system/uploads/attachment_data/f </w:t>
        </w:r>
      </w:hyperlink>
      <w:hyperlink r:id="rId15">
        <w:proofErr w:type="spellStart"/>
        <w:r>
          <w:rPr>
            <w:color w:val="0563C1"/>
            <w:u w:val="single" w:color="0563C1"/>
          </w:rPr>
          <w:t>ile</w:t>
        </w:r>
        <w:proofErr w:type="spellEnd"/>
        <w:r>
          <w:rPr>
            <w:color w:val="0563C1"/>
            <w:u w:val="single" w:color="0563C1"/>
          </w:rPr>
          <w:t>/398815/SEND_Code_of_Practice_January_2015.pdf</w:t>
        </w:r>
      </w:hyperlink>
      <w:hyperlink r:id="rId16">
        <w:r>
          <w:t xml:space="preserve"> </w:t>
        </w:r>
      </w:hyperlink>
    </w:p>
    <w:p w:rsidR="002020F1" w:rsidRDefault="00A32416" w14:paraId="35B29874" w14:textId="77777777">
      <w:pPr>
        <w:spacing w:after="172" w:line="267" w:lineRule="auto"/>
        <w:ind w:left="0" w:right="0" w:firstLine="0"/>
        <w:jc w:val="left"/>
      </w:pPr>
      <w:r>
        <w:t xml:space="preserve">The SEND DAT policy can be found on our school web site </w:t>
      </w:r>
      <w:hyperlink r:id="rId17">
        <w:r>
          <w:rPr>
            <w:rFonts w:ascii="Arial" w:hAnsi="Arial" w:eastAsia="Arial" w:cs="Arial"/>
            <w:color w:val="0563C1"/>
            <w:sz w:val="22"/>
            <w:u w:val="single" w:color="0563C1"/>
          </w:rPr>
          <w:t>https://www.diverseacademies.org.uk/wp</w:t>
        </w:r>
      </w:hyperlink>
      <w:hyperlink r:id="rId18">
        <w:r>
          <w:rPr>
            <w:rFonts w:ascii="Arial" w:hAnsi="Arial" w:eastAsia="Arial" w:cs="Arial"/>
            <w:color w:val="0563C1"/>
            <w:sz w:val="22"/>
            <w:u w:val="single" w:color="0563C1"/>
          </w:rPr>
          <w:t>-</w:t>
        </w:r>
      </w:hyperlink>
      <w:hyperlink r:id="rId19">
        <w:r>
          <w:rPr>
            <w:rFonts w:ascii="Arial" w:hAnsi="Arial" w:eastAsia="Arial" w:cs="Arial"/>
            <w:color w:val="0563C1"/>
            <w:sz w:val="22"/>
            <w:u w:val="single" w:color="0563C1"/>
          </w:rPr>
          <w:t>content/uploads/sites/25/2018/08/Special</w:t>
        </w:r>
      </w:hyperlink>
      <w:hyperlink r:id="rId20">
        <w:r>
          <w:rPr>
            <w:rFonts w:ascii="Arial" w:hAnsi="Arial" w:eastAsia="Arial" w:cs="Arial"/>
            <w:color w:val="0563C1"/>
            <w:sz w:val="22"/>
            <w:u w:val="single" w:color="0563C1"/>
          </w:rPr>
          <w:t>-</w:t>
        </w:r>
      </w:hyperlink>
      <w:hyperlink r:id="rId21">
        <w:r>
          <w:rPr>
            <w:rFonts w:ascii="Arial" w:hAnsi="Arial" w:eastAsia="Arial" w:cs="Arial"/>
            <w:color w:val="0563C1"/>
            <w:sz w:val="22"/>
            <w:u w:val="single" w:color="0563C1"/>
          </w:rPr>
          <w:t>Educational</w:t>
        </w:r>
      </w:hyperlink>
      <w:hyperlink r:id="rId22"/>
      <w:hyperlink r:id="rId23">
        <w:r>
          <w:rPr>
            <w:rFonts w:ascii="Arial" w:hAnsi="Arial" w:eastAsia="Arial" w:cs="Arial"/>
            <w:color w:val="0563C1"/>
            <w:sz w:val="22"/>
            <w:u w:val="single" w:color="0563C1"/>
          </w:rPr>
          <w:t>Needs</w:t>
        </w:r>
      </w:hyperlink>
      <w:hyperlink r:id="rId24">
        <w:r>
          <w:rPr>
            <w:rFonts w:ascii="Arial" w:hAnsi="Arial" w:eastAsia="Arial" w:cs="Arial"/>
            <w:color w:val="0563C1"/>
            <w:sz w:val="22"/>
            <w:u w:val="single" w:color="0563C1"/>
          </w:rPr>
          <w:t>-</w:t>
        </w:r>
      </w:hyperlink>
      <w:hyperlink r:id="rId25">
        <w:r>
          <w:rPr>
            <w:rFonts w:ascii="Arial" w:hAnsi="Arial" w:eastAsia="Arial" w:cs="Arial"/>
            <w:color w:val="0563C1"/>
            <w:sz w:val="22"/>
            <w:u w:val="single" w:color="0563C1"/>
          </w:rPr>
          <w:t>and</w:t>
        </w:r>
      </w:hyperlink>
      <w:hyperlink r:id="rId26">
        <w:r>
          <w:rPr>
            <w:rFonts w:ascii="Arial" w:hAnsi="Arial" w:eastAsia="Arial" w:cs="Arial"/>
            <w:color w:val="0563C1"/>
            <w:sz w:val="22"/>
            <w:u w:val="single" w:color="0563C1"/>
          </w:rPr>
          <w:t>-</w:t>
        </w:r>
      </w:hyperlink>
      <w:hyperlink r:id="rId27">
        <w:r>
          <w:rPr>
            <w:rFonts w:ascii="Arial" w:hAnsi="Arial" w:eastAsia="Arial" w:cs="Arial"/>
            <w:color w:val="0563C1"/>
            <w:sz w:val="22"/>
            <w:u w:val="single" w:color="0563C1"/>
          </w:rPr>
          <w:t>Disabilities.pdf</w:t>
        </w:r>
      </w:hyperlink>
      <w:hyperlink r:id="rId28">
        <w:r>
          <w:rPr>
            <w:rFonts w:ascii="Arial" w:hAnsi="Arial" w:eastAsia="Arial" w:cs="Arial"/>
            <w:sz w:val="22"/>
          </w:rPr>
          <w:t xml:space="preserve"> </w:t>
        </w:r>
      </w:hyperlink>
    </w:p>
    <w:p w:rsidR="002020F1" w:rsidRDefault="00A32416" w14:paraId="1F8F75A1" w14:textId="77777777">
      <w:pPr>
        <w:spacing w:after="1" w:line="391" w:lineRule="auto"/>
        <w:ind w:left="-5" w:right="0"/>
        <w:jc w:val="left"/>
      </w:pPr>
      <w:r>
        <w:rPr>
          <w:color w:val="0563C1"/>
          <w:u w:val="single" w:color="0563C1"/>
        </w:rPr>
        <w:t>The local offer can be found on the Nott’s Help Yourself website below</w:t>
      </w:r>
      <w:r>
        <w:rPr>
          <w:color w:val="0563C1"/>
        </w:rPr>
        <w:t xml:space="preserve"> </w:t>
      </w:r>
      <w:hyperlink r:id="rId29">
        <w:r>
          <w:rPr>
            <w:color w:val="0563C1"/>
            <w:u w:val="single" w:color="0563C1"/>
          </w:rPr>
          <w:t>https://www.nottshelpyourself.org.uk/kb5/nottinghamshire/directory/home.page</w:t>
        </w:r>
      </w:hyperlink>
      <w:hyperlink r:id="rId30">
        <w:r>
          <w:t xml:space="preserve"> </w:t>
        </w:r>
      </w:hyperlink>
    </w:p>
    <w:p w:rsidR="002020F1" w:rsidRDefault="00A32416" w14:paraId="5DA07302" w14:textId="77777777">
      <w:pPr>
        <w:spacing w:after="2"/>
        <w:ind w:left="-5" w:right="0"/>
      </w:pPr>
      <w:r>
        <w:t xml:space="preserve">The Tuxford Academy local offer can be found on </w:t>
      </w:r>
    </w:p>
    <w:p w:rsidR="002020F1" w:rsidRDefault="00A32416" w14:paraId="6F69058A" w14:textId="77777777">
      <w:pPr>
        <w:spacing w:line="258" w:lineRule="auto"/>
        <w:ind w:left="-5" w:right="0"/>
        <w:jc w:val="left"/>
      </w:pPr>
      <w:hyperlink r:id="rId31">
        <w:r>
          <w:rPr>
            <w:color w:val="0563C1"/>
            <w:u w:val="single" w:color="0563C1"/>
          </w:rPr>
          <w:t xml:space="preserve">https://www.nottshelpyourself.org.uk/kb5/nottinghamshire/directory/service.page?id=dF3FUaZG </w:t>
        </w:r>
      </w:hyperlink>
      <w:hyperlink r:id="rId32">
        <w:proofErr w:type="spellStart"/>
        <w:r>
          <w:rPr>
            <w:color w:val="0563C1"/>
            <w:u w:val="single" w:color="0563C1"/>
          </w:rPr>
          <w:t>vuM&amp;newdirectorychannel</w:t>
        </w:r>
        <w:proofErr w:type="spellEnd"/>
        <w:r>
          <w:rPr>
            <w:color w:val="0563C1"/>
            <w:u w:val="single" w:color="0563C1"/>
          </w:rPr>
          <w:t>=0</w:t>
        </w:r>
      </w:hyperlink>
      <w:hyperlink r:id="rId33">
        <w:r>
          <w:t xml:space="preserve"> </w:t>
        </w:r>
      </w:hyperlink>
    </w:p>
    <w:p w:rsidR="002020F1" w:rsidRDefault="00A32416" w14:paraId="2B067BF7" w14:textId="77777777">
      <w:pPr>
        <w:spacing w:after="159" w:line="259" w:lineRule="auto"/>
        <w:ind w:left="0" w:right="0" w:firstLine="0"/>
        <w:jc w:val="left"/>
      </w:pPr>
      <w:r>
        <w:t xml:space="preserve"> </w:t>
      </w:r>
    </w:p>
    <w:p w:rsidR="002020F1" w:rsidRDefault="00A32416" w14:paraId="32CE7DE2" w14:textId="77777777">
      <w:pPr>
        <w:ind w:left="-5" w:right="0"/>
      </w:pPr>
      <w:r>
        <w:t xml:space="preserve">Next Review </w:t>
      </w:r>
    </w:p>
    <w:p w:rsidR="002020F1" w:rsidRDefault="00F561AB" w14:paraId="36C0280F" w14:textId="33CEE093">
      <w:pPr>
        <w:ind w:left="-5" w:right="0"/>
      </w:pPr>
      <w:r>
        <w:t>September 202</w:t>
      </w:r>
      <w:r w:rsidR="006756D2">
        <w:t>6</w:t>
      </w:r>
    </w:p>
    <w:p w:rsidR="002020F1" w:rsidRDefault="00A32416" w14:paraId="04CDA2F1" w14:textId="77777777">
      <w:pPr>
        <w:spacing w:after="161" w:line="259" w:lineRule="auto"/>
        <w:ind w:left="0" w:right="0" w:firstLine="0"/>
        <w:jc w:val="left"/>
      </w:pPr>
      <w:r>
        <w:t xml:space="preserve"> </w:t>
      </w:r>
    </w:p>
    <w:p w:rsidR="002020F1" w:rsidRDefault="00A32416" w14:paraId="5FF0A2B5" w14:textId="77777777">
      <w:pPr>
        <w:spacing w:after="255" w:line="259" w:lineRule="auto"/>
        <w:ind w:left="0" w:right="0" w:firstLine="0"/>
        <w:jc w:val="left"/>
      </w:pPr>
      <w:r>
        <w:t xml:space="preserve"> </w:t>
      </w:r>
    </w:p>
    <w:p w:rsidR="002020F1" w:rsidRDefault="00A32416" w14:paraId="2D9EEB92" w14:textId="77777777">
      <w:pPr>
        <w:spacing w:after="0" w:line="259" w:lineRule="auto"/>
        <w:ind w:left="0" w:right="0" w:firstLine="0"/>
        <w:jc w:val="left"/>
      </w:pPr>
      <w:r>
        <w:rPr>
          <w:rFonts w:ascii="Arial" w:hAnsi="Arial" w:eastAsia="Arial" w:cs="Arial"/>
          <w:b/>
          <w:sz w:val="26"/>
        </w:rPr>
        <w:t xml:space="preserve"> </w:t>
      </w:r>
    </w:p>
    <w:sectPr w:rsidR="002020F1">
      <w:footerReference w:type="even" r:id="rId34"/>
      <w:footerReference w:type="default" r:id="rId35"/>
      <w:footerReference w:type="first" r:id="rId36"/>
      <w:pgSz w:w="11906" w:h="16838"/>
      <w:pgMar w:top="1142" w:right="1129" w:bottom="1304"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ACD16" w14:textId="77777777" w:rsidR="00A80FE1" w:rsidRDefault="00A80FE1">
      <w:pPr>
        <w:spacing w:after="0" w:line="240" w:lineRule="auto"/>
      </w:pPr>
      <w:r>
        <w:separator/>
      </w:r>
    </w:p>
  </w:endnote>
  <w:endnote w:type="continuationSeparator" w:id="0">
    <w:p w14:paraId="186D6247" w14:textId="77777777" w:rsidR="00A80FE1" w:rsidRDefault="00A80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63CC" w14:textId="77777777" w:rsidR="002020F1" w:rsidRDefault="00A32416">
    <w:pPr>
      <w:spacing w:after="0" w:line="259" w:lineRule="auto"/>
      <w:ind w:left="0" w:right="4" w:firstLine="0"/>
      <w:jc w:val="right"/>
    </w:pP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52CB6AF7" w14:textId="77777777" w:rsidR="002020F1" w:rsidRDefault="00A32416">
    <w:pPr>
      <w:spacing w:after="0" w:line="259" w:lineRule="auto"/>
      <w:ind w:left="0" w:right="0" w:firstLine="0"/>
      <w:jc w:val="left"/>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A6B6" w14:textId="77777777" w:rsidR="002020F1" w:rsidRDefault="00A32416">
    <w:pPr>
      <w:spacing w:after="0" w:line="259" w:lineRule="auto"/>
      <w:ind w:left="0" w:right="4" w:firstLine="0"/>
      <w:jc w:val="right"/>
    </w:pPr>
    <w:r>
      <w:fldChar w:fldCharType="begin"/>
    </w:r>
    <w:r>
      <w:instrText xml:space="preserve"> PAGE   \* MERGEFORMAT </w:instrText>
    </w:r>
    <w:r>
      <w:fldChar w:fldCharType="separate"/>
    </w:r>
    <w:r w:rsidR="00FC2230" w:rsidRPr="00FC2230">
      <w:rPr>
        <w:rFonts w:ascii="Arial" w:eastAsia="Arial" w:hAnsi="Arial" w:cs="Arial"/>
        <w:noProof/>
        <w:sz w:val="22"/>
      </w:rPr>
      <w:t>7</w:t>
    </w:r>
    <w:r>
      <w:rPr>
        <w:rFonts w:ascii="Arial" w:eastAsia="Arial" w:hAnsi="Arial" w:cs="Arial"/>
        <w:sz w:val="22"/>
      </w:rPr>
      <w:fldChar w:fldCharType="end"/>
    </w:r>
    <w:r>
      <w:rPr>
        <w:rFonts w:ascii="Arial" w:eastAsia="Arial" w:hAnsi="Arial" w:cs="Arial"/>
        <w:sz w:val="22"/>
      </w:rPr>
      <w:t xml:space="preserve"> </w:t>
    </w:r>
  </w:p>
  <w:p w14:paraId="092F5BD4" w14:textId="77777777" w:rsidR="002020F1" w:rsidRDefault="00A32416">
    <w:pPr>
      <w:spacing w:after="0" w:line="259" w:lineRule="auto"/>
      <w:ind w:left="0" w:right="0" w:firstLine="0"/>
      <w:jc w:val="left"/>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A9B3" w14:textId="77777777" w:rsidR="002020F1" w:rsidRDefault="002020F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540BC" w14:textId="77777777" w:rsidR="00A80FE1" w:rsidRDefault="00A80FE1">
      <w:pPr>
        <w:spacing w:after="0" w:line="240" w:lineRule="auto"/>
      </w:pPr>
      <w:r>
        <w:separator/>
      </w:r>
    </w:p>
  </w:footnote>
  <w:footnote w:type="continuationSeparator" w:id="0">
    <w:p w14:paraId="3AEE18E2" w14:textId="77777777" w:rsidR="00A80FE1" w:rsidRDefault="00A80F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C57"/>
    <w:multiLevelType w:val="hybridMultilevel"/>
    <w:tmpl w:val="883040BA"/>
    <w:lvl w:ilvl="0" w:tplc="6B8EB4F0">
      <w:start w:val="1"/>
      <w:numFmt w:val="bullet"/>
      <w:lvlText w:val=""/>
      <w:lvlJc w:val="left"/>
      <w:pPr>
        <w:ind w:left="2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D36E82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D64BC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4A8BC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56C5C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BCC9FA">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1079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012011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8BAE1B2">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8C7AA4"/>
    <w:multiLevelType w:val="hybridMultilevel"/>
    <w:tmpl w:val="5FDE4EB6"/>
    <w:lvl w:ilvl="0" w:tplc="1472C01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AC41C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D46C0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A817A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5A5EF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A263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08537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FEA37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B6486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046657"/>
    <w:multiLevelType w:val="hybridMultilevel"/>
    <w:tmpl w:val="A60204DC"/>
    <w:lvl w:ilvl="0" w:tplc="D9A64062">
      <w:start w:val="1"/>
      <w:numFmt w:val="bullet"/>
      <w:lvlText w:val=""/>
      <w:lvlJc w:val="left"/>
      <w:pPr>
        <w:ind w:left="2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4DA9492">
      <w:start w:val="1"/>
      <w:numFmt w:val="bullet"/>
      <w:lvlText w:val="o"/>
      <w:lvlJc w:val="left"/>
      <w:pPr>
        <w:ind w:left="29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E47C00">
      <w:start w:val="1"/>
      <w:numFmt w:val="bullet"/>
      <w:lvlText w:val="▪"/>
      <w:lvlJc w:val="left"/>
      <w:pPr>
        <w:ind w:left="36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8025A2">
      <w:start w:val="1"/>
      <w:numFmt w:val="bullet"/>
      <w:lvlText w:val="•"/>
      <w:lvlJc w:val="left"/>
      <w:pPr>
        <w:ind w:left="4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90BB3E">
      <w:start w:val="1"/>
      <w:numFmt w:val="bullet"/>
      <w:lvlText w:val="o"/>
      <w:lvlJc w:val="left"/>
      <w:pPr>
        <w:ind w:left="5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8EEE28">
      <w:start w:val="1"/>
      <w:numFmt w:val="bullet"/>
      <w:lvlText w:val="▪"/>
      <w:lvlJc w:val="left"/>
      <w:pPr>
        <w:ind w:left="5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96C07C">
      <w:start w:val="1"/>
      <w:numFmt w:val="bullet"/>
      <w:lvlText w:val="•"/>
      <w:lvlJc w:val="left"/>
      <w:pPr>
        <w:ind w:left="6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4C08F6">
      <w:start w:val="1"/>
      <w:numFmt w:val="bullet"/>
      <w:lvlText w:val="o"/>
      <w:lvlJc w:val="left"/>
      <w:pPr>
        <w:ind w:left="7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854C6AC">
      <w:start w:val="1"/>
      <w:numFmt w:val="bullet"/>
      <w:lvlText w:val="▪"/>
      <w:lvlJc w:val="left"/>
      <w:pPr>
        <w:ind w:left="7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3021B1"/>
    <w:multiLevelType w:val="hybridMultilevel"/>
    <w:tmpl w:val="59EAD6D8"/>
    <w:lvl w:ilvl="0" w:tplc="C91836B0">
      <w:start w:val="1"/>
      <w:numFmt w:val="bullet"/>
      <w:lvlText w:val=""/>
      <w:lvlJc w:val="left"/>
      <w:pPr>
        <w:ind w:left="2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27EBA6C">
      <w:start w:val="1"/>
      <w:numFmt w:val="bullet"/>
      <w:lvlText w:val="o"/>
      <w:lvlJc w:val="left"/>
      <w:pPr>
        <w:ind w:left="28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F9A2DF4">
      <w:start w:val="1"/>
      <w:numFmt w:val="bullet"/>
      <w:lvlText w:val="▪"/>
      <w:lvlJc w:val="left"/>
      <w:pPr>
        <w:ind w:left="35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7ADB5C">
      <w:start w:val="1"/>
      <w:numFmt w:val="bullet"/>
      <w:lvlText w:val="•"/>
      <w:lvlJc w:val="left"/>
      <w:pPr>
        <w:ind w:left="42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9F879C6">
      <w:start w:val="1"/>
      <w:numFmt w:val="bullet"/>
      <w:lvlText w:val="o"/>
      <w:lvlJc w:val="left"/>
      <w:pPr>
        <w:ind w:left="50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624D06">
      <w:start w:val="1"/>
      <w:numFmt w:val="bullet"/>
      <w:lvlText w:val="▪"/>
      <w:lvlJc w:val="left"/>
      <w:pPr>
        <w:ind w:left="57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2E5D5E">
      <w:start w:val="1"/>
      <w:numFmt w:val="bullet"/>
      <w:lvlText w:val="•"/>
      <w:lvlJc w:val="left"/>
      <w:pPr>
        <w:ind w:left="64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5084D06">
      <w:start w:val="1"/>
      <w:numFmt w:val="bullet"/>
      <w:lvlText w:val="o"/>
      <w:lvlJc w:val="left"/>
      <w:pPr>
        <w:ind w:left="71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364AC0A">
      <w:start w:val="1"/>
      <w:numFmt w:val="bullet"/>
      <w:lvlText w:val="▪"/>
      <w:lvlJc w:val="left"/>
      <w:pPr>
        <w:ind w:left="78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4305DED"/>
    <w:multiLevelType w:val="hybridMultilevel"/>
    <w:tmpl w:val="4A72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60559F"/>
    <w:multiLevelType w:val="hybridMultilevel"/>
    <w:tmpl w:val="DC2654C0"/>
    <w:lvl w:ilvl="0" w:tplc="DA4425E4">
      <w:start w:val="1"/>
      <w:numFmt w:val="bullet"/>
      <w:lvlText w:val=""/>
      <w:lvlJc w:val="left"/>
      <w:pPr>
        <w:ind w:left="2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E48FB1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7CF48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321ED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BCF67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16CAD8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77EA91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32E9DC">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FC96CE">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602FB8"/>
    <w:multiLevelType w:val="hybridMultilevel"/>
    <w:tmpl w:val="C3647AF4"/>
    <w:lvl w:ilvl="0" w:tplc="6F268FC2">
      <w:start w:val="1"/>
      <w:numFmt w:val="bullet"/>
      <w:lvlText w:val=""/>
      <w:lvlJc w:val="left"/>
      <w:pPr>
        <w:ind w:left="2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50658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C46FFA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0A26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1B8206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E345134">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4AD1A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48333A">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34796C">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009401696">
    <w:abstractNumId w:val="0"/>
  </w:num>
  <w:num w:numId="2" w16cid:durableId="1075202732">
    <w:abstractNumId w:val="5"/>
  </w:num>
  <w:num w:numId="3" w16cid:durableId="1549489985">
    <w:abstractNumId w:val="6"/>
  </w:num>
  <w:num w:numId="4" w16cid:durableId="2052874343">
    <w:abstractNumId w:val="3"/>
  </w:num>
  <w:num w:numId="5" w16cid:durableId="1852865973">
    <w:abstractNumId w:val="2"/>
  </w:num>
  <w:num w:numId="6" w16cid:durableId="578909457">
    <w:abstractNumId w:val="1"/>
  </w:num>
  <w:num w:numId="7" w16cid:durableId="389350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0F1"/>
    <w:rsid w:val="000241FB"/>
    <w:rsid w:val="00040745"/>
    <w:rsid w:val="00043405"/>
    <w:rsid w:val="0009049B"/>
    <w:rsid w:val="001B0DCB"/>
    <w:rsid w:val="001E2D30"/>
    <w:rsid w:val="002020F1"/>
    <w:rsid w:val="002A072A"/>
    <w:rsid w:val="002A197E"/>
    <w:rsid w:val="002B7336"/>
    <w:rsid w:val="003266F1"/>
    <w:rsid w:val="003A3452"/>
    <w:rsid w:val="003C16A7"/>
    <w:rsid w:val="003D1675"/>
    <w:rsid w:val="00441E5E"/>
    <w:rsid w:val="00532D94"/>
    <w:rsid w:val="00535DE8"/>
    <w:rsid w:val="005504ED"/>
    <w:rsid w:val="0058015A"/>
    <w:rsid w:val="005F5461"/>
    <w:rsid w:val="006066C3"/>
    <w:rsid w:val="006267DB"/>
    <w:rsid w:val="006756D2"/>
    <w:rsid w:val="00742B2D"/>
    <w:rsid w:val="007544F6"/>
    <w:rsid w:val="00780999"/>
    <w:rsid w:val="007C53FD"/>
    <w:rsid w:val="00812E78"/>
    <w:rsid w:val="00843AA0"/>
    <w:rsid w:val="008703E1"/>
    <w:rsid w:val="00884A34"/>
    <w:rsid w:val="00886CF1"/>
    <w:rsid w:val="008A6CCB"/>
    <w:rsid w:val="008B4BA4"/>
    <w:rsid w:val="00971012"/>
    <w:rsid w:val="0097207B"/>
    <w:rsid w:val="009B3187"/>
    <w:rsid w:val="009F0249"/>
    <w:rsid w:val="00A16C91"/>
    <w:rsid w:val="00A32416"/>
    <w:rsid w:val="00A73BC0"/>
    <w:rsid w:val="00A80FE1"/>
    <w:rsid w:val="00AD629C"/>
    <w:rsid w:val="00B401AA"/>
    <w:rsid w:val="00B4440D"/>
    <w:rsid w:val="00B86D70"/>
    <w:rsid w:val="00BC1AEE"/>
    <w:rsid w:val="00BF69FE"/>
    <w:rsid w:val="00C66FE7"/>
    <w:rsid w:val="00C90957"/>
    <w:rsid w:val="00CD04C1"/>
    <w:rsid w:val="00CF3103"/>
    <w:rsid w:val="00D41B1E"/>
    <w:rsid w:val="00D46076"/>
    <w:rsid w:val="00D6532B"/>
    <w:rsid w:val="00D96AB7"/>
    <w:rsid w:val="00E577F3"/>
    <w:rsid w:val="00E70335"/>
    <w:rsid w:val="00E71EA7"/>
    <w:rsid w:val="00F20A5B"/>
    <w:rsid w:val="00F27813"/>
    <w:rsid w:val="00F52407"/>
    <w:rsid w:val="00F561AB"/>
    <w:rsid w:val="00FC2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DBCB9"/>
  <w15:docId w15:val="{325BE685-E597-4F9A-92B9-BF2EA38E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right="3"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90" w:hanging="10"/>
      <w:outlineLvl w:val="0"/>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character" w:styleId="Hyperlink">
    <w:name w:val="Hyperlink"/>
    <w:basedOn w:val="DefaultParagraphFont"/>
    <w:uiPriority w:val="99"/>
    <w:unhideWhenUsed/>
    <w:rsid w:val="00F561AB"/>
    <w:rPr>
      <w:color w:val="0563C1" w:themeColor="hyperlink"/>
      <w:u w:val="single"/>
    </w:rPr>
  </w:style>
  <w:style w:type="paragraph" w:styleId="ListParagraph">
    <w:name w:val="List Paragraph"/>
    <w:basedOn w:val="Normal"/>
    <w:uiPriority w:val="34"/>
    <w:qFormat/>
    <w:rsid w:val="00FC2230"/>
    <w:pPr>
      <w:ind w:left="720"/>
      <w:contextualSpacing/>
    </w:pPr>
  </w:style>
  <w:style w:type="character" w:styleId="UnresolvedMention">
    <w:name w:val="Unresolved Mention"/>
    <w:basedOn w:val="DefaultParagraphFont"/>
    <w:uiPriority w:val="99"/>
    <w:semiHidden/>
    <w:unhideWhenUsed/>
    <w:rsid w:val="00326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ssets.publishing.service.gov.uk/government/uploads/system/uploads/attachment_data/file/315587/Equality_Act_Advice_Final.pdf" TargetMode="External"/><Relationship Id="rId18" Type="http://schemas.openxmlformats.org/officeDocument/2006/relationships/hyperlink" Target="https://www.diverseacademies.org.uk/wp-content/uploads/sites/25/2018/08/Special-Educational-Needs-and-Disabilities.pdf" TargetMode="External"/><Relationship Id="rId26" Type="http://schemas.openxmlformats.org/officeDocument/2006/relationships/hyperlink" Target="https://www.diverseacademies.org.uk/wp-content/uploads/sites/25/2018/08/Special-Educational-Needs-and-Disabilities.pdf" TargetMode="External"/><Relationship Id="rId3" Type="http://schemas.openxmlformats.org/officeDocument/2006/relationships/settings" Target="settings.xml"/><Relationship Id="rId21" Type="http://schemas.openxmlformats.org/officeDocument/2006/relationships/hyperlink" Target="https://www.diverseacademies.org.uk/wp-content/uploads/sites/25/2018/08/Special-Educational-Needs-and-Disabilities.pdf" TargetMode="External"/><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https://assets.publishing.service.gov.uk/government/uploads/system/uploads/attachment_data/file/315587/Equality_Act_Advice_Final.pdf" TargetMode="External"/><Relationship Id="rId17" Type="http://schemas.openxmlformats.org/officeDocument/2006/relationships/hyperlink" Target="https://www.diverseacademies.org.uk/wp-content/uploads/sites/25/2018/08/Special-Educational-Needs-and-Disabilities.pdf" TargetMode="External"/><Relationship Id="rId25" Type="http://schemas.openxmlformats.org/officeDocument/2006/relationships/hyperlink" Target="https://www.diverseacademies.org.uk/wp-content/uploads/sites/25/2018/08/Special-Educational-Needs-and-Disabilities.pdf" TargetMode="External"/><Relationship Id="rId33" Type="http://schemas.openxmlformats.org/officeDocument/2006/relationships/hyperlink" Target="https://www.nottshelpyourself.org.uk/kb5/nottinghamshire/directory/service.page?id=dF3FUaZGvuM&amp;newdirectorychannel=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398815/SEND_Code_of_Practice_January_2015.pdf" TargetMode="External"/><Relationship Id="rId20" Type="http://schemas.openxmlformats.org/officeDocument/2006/relationships/hyperlink" Target="https://www.diverseacademies.org.uk/wp-content/uploads/sites/25/2018/08/Special-Educational-Needs-and-Disabilities.pdf" TargetMode="External"/><Relationship Id="rId29" Type="http://schemas.openxmlformats.org/officeDocument/2006/relationships/hyperlink" Target="https://www.nottshelpyourself.org.uk/kb5/nottinghamshire/directory/hom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315587/Equality_Act_Advice_Final.pdf" TargetMode="External"/><Relationship Id="rId24" Type="http://schemas.openxmlformats.org/officeDocument/2006/relationships/hyperlink" Target="https://www.diverseacademies.org.uk/wp-content/uploads/sites/25/2018/08/Special-Educational-Needs-and-Disabilities.pdf" TargetMode="External"/><Relationship Id="rId32" Type="http://schemas.openxmlformats.org/officeDocument/2006/relationships/hyperlink" Target="https://www.nottshelpyourself.org.uk/kb5/nottinghamshire/directory/service.page?id=dF3FUaZGvuM&amp;newdirectorychannel=0"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398815/SEND_Code_of_Practice_January_2015.pdf" TargetMode="External"/><Relationship Id="rId23" Type="http://schemas.openxmlformats.org/officeDocument/2006/relationships/hyperlink" Target="https://www.diverseacademies.org.uk/wp-content/uploads/sites/25/2018/08/Special-Educational-Needs-and-Disabilities.pdf" TargetMode="External"/><Relationship Id="rId28" Type="http://schemas.openxmlformats.org/officeDocument/2006/relationships/hyperlink" Target="https://www.diverseacademies.org.uk/wp-content/uploads/sites/25/2018/08/Special-Educational-Needs-and-Disabilities.pdf" TargetMode="External"/><Relationship Id="rId36" Type="http://schemas.openxmlformats.org/officeDocument/2006/relationships/footer" Target="footer3.xml"/><Relationship Id="rId10" Type="http://schemas.openxmlformats.org/officeDocument/2006/relationships/hyperlink" Target="mailto:STruseler@diverse-ac.org.uk" TargetMode="External"/><Relationship Id="rId19" Type="http://schemas.openxmlformats.org/officeDocument/2006/relationships/hyperlink" Target="https://www.diverseacademies.org.uk/wp-content/uploads/sites/25/2018/08/Special-Educational-Needs-and-Disabilities.pdf" TargetMode="External"/><Relationship Id="rId31" Type="http://schemas.openxmlformats.org/officeDocument/2006/relationships/hyperlink" Target="https://www.nottshelpyourself.org.uk/kb5/nottinghamshire/directory/service.page?id=dF3FUaZGvuM&amp;newdirectorychannel=0" TargetMode="External"/><Relationship Id="rId4" Type="http://schemas.openxmlformats.org/officeDocument/2006/relationships/webSettings" Target="webSettings.xml"/><Relationship Id="rId9" Type="http://schemas.openxmlformats.org/officeDocument/2006/relationships/hyperlink" Target="mailto:Jmonaghan@tuxford-ac.org.uk" TargetMode="External"/><Relationship Id="rId14" Type="http://schemas.openxmlformats.org/officeDocument/2006/relationships/hyperlink" Target="https://assets.publishing.service.gov.uk/government/uploads/system/uploads/attachment_data/file/398815/SEND_Code_of_Practice_January_2015.pdf" TargetMode="External"/><Relationship Id="rId22" Type="http://schemas.openxmlformats.org/officeDocument/2006/relationships/hyperlink" Target="https://www.diverseacademies.org.uk/wp-content/uploads/sites/25/2018/08/Special-Educational-Needs-and-Disabilities.pdf" TargetMode="External"/><Relationship Id="rId27" Type="http://schemas.openxmlformats.org/officeDocument/2006/relationships/hyperlink" Target="https://www.diverseacademies.org.uk/wp-content/uploads/sites/25/2018/08/Special-Educational-Needs-and-Disabilities.pdf" TargetMode="External"/><Relationship Id="rId30" Type="http://schemas.openxmlformats.org/officeDocument/2006/relationships/hyperlink" Target="https://www.nottshelpyourself.org.uk/kb5/nottinghamshire/directory/home.page"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2325</Words>
  <Characters>13468</Characters>
  <Application>Microsoft Office Word</Application>
  <DocSecurity>0</DocSecurity>
  <Lines>313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SEND report 2025 2026 updated</dc:title>
  <dc:subject>
  </dc:subject>
  <dc:creator>Victoria Williams</dc:creator>
  <cp:keywords>
  </cp:keywords>
  <cp:lastModifiedBy>Data Importer</cp:lastModifiedBy>
  <cp:revision>2</cp:revision>
  <dcterms:created xsi:type="dcterms:W3CDTF">2026-03-04T12:21:00Z</dcterms:created>
  <dcterms:modified xsi:type="dcterms:W3CDTF">2026-03-19T07:57:09Z</dcterms:modified>
</cp:coreProperties>
</file>